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2981" w14:textId="44CD327B" w:rsidR="00622BB1" w:rsidRPr="00B86EBD" w:rsidRDefault="00622BB1">
      <w:pPr>
        <w:rPr>
          <w:rFonts w:ascii="Century Gothic" w:hAnsi="Century Gothic"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57"/>
        <w:gridCol w:w="6740"/>
      </w:tblGrid>
      <w:tr w:rsidR="00187753" w:rsidRPr="00B86EBD" w14:paraId="3A287ADA" w14:textId="77777777" w:rsidTr="00B86EBD">
        <w:trPr>
          <w:trHeight w:val="1662"/>
        </w:trPr>
        <w:tc>
          <w:tcPr>
            <w:tcW w:w="9968" w:type="dxa"/>
            <w:gridSpan w:val="3"/>
            <w:tcBorders>
              <w:top w:val="single" w:sz="12" w:space="0" w:color="7F7F7F" w:themeColor="text1" w:themeTint="80"/>
            </w:tcBorders>
          </w:tcPr>
          <w:p w14:paraId="216023D0" w14:textId="77777777" w:rsidR="00187753" w:rsidRPr="00B86EBD" w:rsidRDefault="00187753">
            <w:pPr>
              <w:rPr>
                <w:rFonts w:ascii="Century Gothic" w:hAnsi="Century Gothic" w:cs="Arial"/>
              </w:rPr>
            </w:pPr>
          </w:p>
          <w:p w14:paraId="4946BF5F" w14:textId="231FCC6E" w:rsidR="00187753" w:rsidRPr="00B86EBD" w:rsidRDefault="00187753" w:rsidP="00BC6562">
            <w:pPr>
              <w:rPr>
                <w:rFonts w:ascii="Century Gothic" w:hAnsi="Century Gothic" w:cs="Arial"/>
                <w:i/>
              </w:rPr>
            </w:pPr>
            <w:r w:rsidRPr="00B86EBD">
              <w:rPr>
                <w:rFonts w:ascii="Century Gothic" w:hAnsi="Century Gothic" w:cs="Arial"/>
                <w:i/>
              </w:rPr>
              <w:t xml:space="preserve">This </w:t>
            </w:r>
            <w:r w:rsidR="00BC6562" w:rsidRPr="00B86EBD">
              <w:rPr>
                <w:rFonts w:ascii="Century Gothic" w:hAnsi="Century Gothic" w:cs="Arial"/>
                <w:i/>
              </w:rPr>
              <w:t>job description</w:t>
            </w:r>
            <w:r w:rsidRPr="00B86EBD">
              <w:rPr>
                <w:rFonts w:ascii="Century Gothic" w:hAnsi="Century Gothic" w:cs="Arial"/>
                <w:i/>
              </w:rPr>
              <w:t xml:space="preserve"> outlines the purpose, key responsibilities, measures of success, values and professional behaviours and sk</w:t>
            </w:r>
            <w:r w:rsidR="00801E55" w:rsidRPr="00B86EBD">
              <w:rPr>
                <w:rFonts w:ascii="Century Gothic" w:hAnsi="Century Gothic" w:cs="Arial"/>
                <w:i/>
              </w:rPr>
              <w:t>ills required for success within the role</w:t>
            </w:r>
            <w:r w:rsidRPr="00B86EBD">
              <w:rPr>
                <w:rFonts w:ascii="Century Gothic" w:hAnsi="Century Gothic" w:cs="Arial"/>
                <w:i/>
              </w:rPr>
              <w:t>. It also describes the key measures of success of the role and provides focus for recruitment, development, career planning, performance management and remuneration initiatives.</w:t>
            </w:r>
          </w:p>
        </w:tc>
      </w:tr>
      <w:tr w:rsidR="007C5A69" w:rsidRPr="00B86EBD" w14:paraId="16EA2E6B" w14:textId="77777777" w:rsidTr="00B86EBD">
        <w:tc>
          <w:tcPr>
            <w:tcW w:w="9968" w:type="dxa"/>
            <w:gridSpan w:val="3"/>
            <w:tcBorders>
              <w:top w:val="single" w:sz="12" w:space="0" w:color="7F7F7F" w:themeColor="text1" w:themeTint="80"/>
            </w:tcBorders>
          </w:tcPr>
          <w:p w14:paraId="3DFDC0C8" w14:textId="77777777" w:rsidR="00187753" w:rsidRPr="00B86EBD" w:rsidRDefault="00187753" w:rsidP="006860A4">
            <w:pPr>
              <w:spacing w:line="240" w:lineRule="auto"/>
              <w:rPr>
                <w:rFonts w:ascii="Century Gothic" w:hAnsi="Century Gothic" w:cs="Arial"/>
              </w:rPr>
            </w:pPr>
          </w:p>
          <w:p w14:paraId="4AD98C5A" w14:textId="77777777" w:rsidR="00187753" w:rsidRPr="00B86EBD" w:rsidRDefault="00187753">
            <w:pPr>
              <w:rPr>
                <w:rFonts w:ascii="Century Gothic" w:hAnsi="Century Gothic" w:cs="Arial"/>
              </w:rPr>
            </w:pPr>
          </w:p>
        </w:tc>
      </w:tr>
      <w:tr w:rsidR="001D559F" w:rsidRPr="00B86EBD" w14:paraId="10EE6A54" w14:textId="77777777" w:rsidTr="00B86EBD">
        <w:tc>
          <w:tcPr>
            <w:tcW w:w="2279" w:type="dxa"/>
          </w:tcPr>
          <w:p w14:paraId="31036A8E" w14:textId="77777777" w:rsidR="001D559F" w:rsidRPr="00B86EBD" w:rsidRDefault="001D559F" w:rsidP="00801E55">
            <w:pPr>
              <w:spacing w:line="480" w:lineRule="auto"/>
              <w:rPr>
                <w:rFonts w:ascii="Century Gothic" w:hAnsi="Century Gothic" w:cs="Arial"/>
                <w:b/>
              </w:rPr>
            </w:pPr>
            <w:r w:rsidRPr="00B86EBD">
              <w:rPr>
                <w:rFonts w:ascii="Century Gothic" w:hAnsi="Century Gothic" w:cs="Arial"/>
                <w:b/>
              </w:rPr>
              <w:t>Position Title:</w:t>
            </w:r>
          </w:p>
        </w:tc>
        <w:tc>
          <w:tcPr>
            <w:tcW w:w="773" w:type="dxa"/>
          </w:tcPr>
          <w:p w14:paraId="6B1B9F74" w14:textId="77777777" w:rsidR="001D559F" w:rsidRPr="00B86EBD" w:rsidRDefault="001D559F" w:rsidP="00801E55">
            <w:pPr>
              <w:spacing w:line="480" w:lineRule="auto"/>
              <w:jc w:val="center"/>
              <w:rPr>
                <w:rFonts w:ascii="Century Gothic" w:hAnsi="Century Gothic" w:cs="Arial"/>
                <w:b/>
                <w:color w:val="4980B1"/>
              </w:rPr>
            </w:pPr>
            <w:r w:rsidRPr="00B86EBD">
              <w:rPr>
                <w:rFonts w:ascii="Century Gothic" w:hAnsi="Century Gothic" w:cs="Arial"/>
                <w:b/>
                <w:color w:val="4980B1"/>
              </w:rPr>
              <w:t>I</w:t>
            </w:r>
          </w:p>
        </w:tc>
        <w:tc>
          <w:tcPr>
            <w:tcW w:w="6916" w:type="dxa"/>
          </w:tcPr>
          <w:p w14:paraId="1DC10520" w14:textId="4C3E88AD" w:rsidR="001D559F" w:rsidRPr="00B86EBD" w:rsidRDefault="00187061" w:rsidP="00801E55">
            <w:pPr>
              <w:spacing w:line="480" w:lineRule="auto"/>
              <w:rPr>
                <w:rFonts w:ascii="Century Gothic" w:hAnsi="Century Gothic" w:cs="Arial"/>
                <w:b/>
              </w:rPr>
            </w:pPr>
            <w:r>
              <w:rPr>
                <w:rFonts w:ascii="Century Gothic" w:hAnsi="Century Gothic" w:cs="Arial"/>
                <w:b/>
              </w:rPr>
              <w:t>Project Assistant</w:t>
            </w:r>
          </w:p>
        </w:tc>
      </w:tr>
      <w:tr w:rsidR="001D559F" w:rsidRPr="00B86EBD" w14:paraId="65449D12" w14:textId="77777777" w:rsidTr="00B86EBD">
        <w:tc>
          <w:tcPr>
            <w:tcW w:w="2279" w:type="dxa"/>
          </w:tcPr>
          <w:p w14:paraId="2571D9DB" w14:textId="77777777" w:rsidR="001D559F" w:rsidRPr="00B86EBD" w:rsidRDefault="001D559F" w:rsidP="00801E55">
            <w:pPr>
              <w:spacing w:line="480" w:lineRule="auto"/>
              <w:rPr>
                <w:rFonts w:ascii="Century Gothic" w:hAnsi="Century Gothic" w:cs="Arial"/>
              </w:rPr>
            </w:pPr>
            <w:r w:rsidRPr="00B86EBD">
              <w:rPr>
                <w:rFonts w:ascii="Century Gothic" w:hAnsi="Century Gothic" w:cs="Arial"/>
              </w:rPr>
              <w:t>Location:</w:t>
            </w:r>
          </w:p>
        </w:tc>
        <w:tc>
          <w:tcPr>
            <w:tcW w:w="773" w:type="dxa"/>
          </w:tcPr>
          <w:p w14:paraId="1BBF6906" w14:textId="77777777" w:rsidR="001D559F" w:rsidRPr="00B86EBD" w:rsidRDefault="001D559F" w:rsidP="00801E55">
            <w:pPr>
              <w:spacing w:line="480" w:lineRule="auto"/>
              <w:jc w:val="center"/>
              <w:rPr>
                <w:rFonts w:ascii="Century Gothic" w:hAnsi="Century Gothic" w:cs="Arial"/>
                <w:b/>
                <w:color w:val="FF6600"/>
              </w:rPr>
            </w:pPr>
            <w:r w:rsidRPr="00B86EBD">
              <w:rPr>
                <w:rFonts w:ascii="Century Gothic" w:hAnsi="Century Gothic" w:cs="Arial"/>
                <w:b/>
                <w:color w:val="4980B1"/>
              </w:rPr>
              <w:t>I</w:t>
            </w:r>
          </w:p>
        </w:tc>
        <w:tc>
          <w:tcPr>
            <w:tcW w:w="6916" w:type="dxa"/>
          </w:tcPr>
          <w:p w14:paraId="192CC314" w14:textId="651BFA2C" w:rsidR="001D559F" w:rsidRPr="00B86EBD" w:rsidRDefault="000A2D23" w:rsidP="004E7A93">
            <w:pPr>
              <w:spacing w:line="480" w:lineRule="auto"/>
              <w:rPr>
                <w:rFonts w:ascii="Century Gothic" w:hAnsi="Century Gothic" w:cs="Arial"/>
              </w:rPr>
            </w:pPr>
            <w:r>
              <w:rPr>
                <w:rFonts w:ascii="Century Gothic" w:hAnsi="Century Gothic" w:cs="Arial"/>
              </w:rPr>
              <w:t>Bowhill, South Australia</w:t>
            </w:r>
          </w:p>
        </w:tc>
      </w:tr>
      <w:tr w:rsidR="001D559F" w:rsidRPr="00B86EBD" w14:paraId="758D4203" w14:textId="77777777" w:rsidTr="00B86EBD">
        <w:tc>
          <w:tcPr>
            <w:tcW w:w="2279" w:type="dxa"/>
          </w:tcPr>
          <w:p w14:paraId="144AAE55" w14:textId="77777777" w:rsidR="001D559F" w:rsidRPr="00B86EBD" w:rsidRDefault="001D559F" w:rsidP="00801E55">
            <w:pPr>
              <w:spacing w:line="480" w:lineRule="auto"/>
              <w:rPr>
                <w:rFonts w:ascii="Century Gothic" w:hAnsi="Century Gothic" w:cs="Arial"/>
              </w:rPr>
            </w:pPr>
            <w:r w:rsidRPr="00B86EBD">
              <w:rPr>
                <w:rFonts w:ascii="Century Gothic" w:hAnsi="Century Gothic" w:cs="Arial"/>
              </w:rPr>
              <w:t>Current as of:</w:t>
            </w:r>
          </w:p>
        </w:tc>
        <w:tc>
          <w:tcPr>
            <w:tcW w:w="773" w:type="dxa"/>
          </w:tcPr>
          <w:p w14:paraId="100EB0D9" w14:textId="77777777" w:rsidR="001D559F" w:rsidRPr="00B86EBD" w:rsidRDefault="001D559F" w:rsidP="00801E55">
            <w:pPr>
              <w:spacing w:line="480" w:lineRule="auto"/>
              <w:jc w:val="center"/>
              <w:rPr>
                <w:rFonts w:ascii="Century Gothic" w:hAnsi="Century Gothic" w:cs="Arial"/>
                <w:b/>
                <w:color w:val="FF6600"/>
              </w:rPr>
            </w:pPr>
            <w:r w:rsidRPr="00B86EBD">
              <w:rPr>
                <w:rFonts w:ascii="Century Gothic" w:hAnsi="Century Gothic" w:cs="Arial"/>
                <w:b/>
                <w:color w:val="4980B1"/>
              </w:rPr>
              <w:t>I</w:t>
            </w:r>
          </w:p>
        </w:tc>
        <w:tc>
          <w:tcPr>
            <w:tcW w:w="6916" w:type="dxa"/>
          </w:tcPr>
          <w:p w14:paraId="1EA330A1" w14:textId="1719B32A" w:rsidR="001D559F" w:rsidRPr="00B86EBD" w:rsidRDefault="000A2D23" w:rsidP="00801E55">
            <w:pPr>
              <w:spacing w:line="480" w:lineRule="auto"/>
              <w:rPr>
                <w:rFonts w:ascii="Century Gothic" w:hAnsi="Century Gothic" w:cs="Arial"/>
              </w:rPr>
            </w:pPr>
            <w:r>
              <w:rPr>
                <w:rFonts w:ascii="Century Gothic" w:hAnsi="Century Gothic" w:cs="Arial"/>
              </w:rPr>
              <w:fldChar w:fldCharType="begin"/>
            </w:r>
            <w:r>
              <w:rPr>
                <w:rFonts w:ascii="Century Gothic" w:hAnsi="Century Gothic" w:cs="Arial"/>
              </w:rPr>
              <w:instrText xml:space="preserve"> DATE \@ "MMMM yy" </w:instrText>
            </w:r>
            <w:r>
              <w:rPr>
                <w:rFonts w:ascii="Century Gothic" w:hAnsi="Century Gothic" w:cs="Arial"/>
              </w:rPr>
              <w:fldChar w:fldCharType="separate"/>
            </w:r>
            <w:r w:rsidR="00531625">
              <w:rPr>
                <w:rFonts w:ascii="Century Gothic" w:hAnsi="Century Gothic" w:cs="Arial"/>
                <w:noProof/>
              </w:rPr>
              <w:t>May 26</w:t>
            </w:r>
            <w:r>
              <w:rPr>
                <w:rFonts w:ascii="Century Gothic" w:hAnsi="Century Gothic" w:cs="Arial"/>
              </w:rPr>
              <w:fldChar w:fldCharType="end"/>
            </w:r>
          </w:p>
        </w:tc>
      </w:tr>
      <w:tr w:rsidR="001D559F" w:rsidRPr="00B86EBD" w14:paraId="1DAD73E5" w14:textId="77777777" w:rsidTr="00B86EBD">
        <w:tc>
          <w:tcPr>
            <w:tcW w:w="2279" w:type="dxa"/>
          </w:tcPr>
          <w:p w14:paraId="7D8C791A" w14:textId="77777777" w:rsidR="001D559F" w:rsidRPr="00B86EBD" w:rsidRDefault="001D559F" w:rsidP="00801E55">
            <w:pPr>
              <w:spacing w:line="480" w:lineRule="auto"/>
              <w:rPr>
                <w:rFonts w:ascii="Century Gothic" w:hAnsi="Century Gothic" w:cs="Arial"/>
              </w:rPr>
            </w:pPr>
            <w:r w:rsidRPr="00B86EBD">
              <w:rPr>
                <w:rFonts w:ascii="Century Gothic" w:hAnsi="Century Gothic" w:cs="Arial"/>
              </w:rPr>
              <w:t>Reports to:</w:t>
            </w:r>
          </w:p>
        </w:tc>
        <w:tc>
          <w:tcPr>
            <w:tcW w:w="773" w:type="dxa"/>
          </w:tcPr>
          <w:p w14:paraId="110ED75B" w14:textId="77777777" w:rsidR="001D559F" w:rsidRPr="00B86EBD" w:rsidRDefault="001D559F" w:rsidP="00801E55">
            <w:pPr>
              <w:spacing w:line="480" w:lineRule="auto"/>
              <w:jc w:val="center"/>
              <w:rPr>
                <w:rFonts w:ascii="Century Gothic" w:hAnsi="Century Gothic" w:cs="Arial"/>
                <w:b/>
                <w:color w:val="FF6600"/>
              </w:rPr>
            </w:pPr>
            <w:r w:rsidRPr="00B86EBD">
              <w:rPr>
                <w:rFonts w:ascii="Century Gothic" w:hAnsi="Century Gothic" w:cs="Arial"/>
                <w:b/>
                <w:color w:val="4980B1"/>
              </w:rPr>
              <w:t>I</w:t>
            </w:r>
          </w:p>
        </w:tc>
        <w:tc>
          <w:tcPr>
            <w:tcW w:w="6916" w:type="dxa"/>
          </w:tcPr>
          <w:p w14:paraId="016869BF" w14:textId="60B03A79" w:rsidR="001D559F" w:rsidRPr="00B86EBD" w:rsidRDefault="00187061" w:rsidP="00801E55">
            <w:pPr>
              <w:spacing w:line="480" w:lineRule="auto"/>
              <w:rPr>
                <w:rFonts w:ascii="Century Gothic" w:hAnsi="Century Gothic" w:cs="Arial"/>
              </w:rPr>
            </w:pPr>
            <w:r>
              <w:rPr>
                <w:rFonts w:ascii="Century Gothic" w:hAnsi="Century Gothic" w:cs="Arial"/>
              </w:rPr>
              <w:t>General Manager - Quality</w:t>
            </w:r>
          </w:p>
        </w:tc>
      </w:tr>
      <w:tr w:rsidR="001D559F" w:rsidRPr="00B86EBD" w14:paraId="642A1ABC" w14:textId="77777777" w:rsidTr="00B86EBD">
        <w:tc>
          <w:tcPr>
            <w:tcW w:w="2279" w:type="dxa"/>
          </w:tcPr>
          <w:p w14:paraId="0D4675A7" w14:textId="77777777" w:rsidR="001D559F" w:rsidRPr="00B86EBD" w:rsidRDefault="001D559F" w:rsidP="00801E55">
            <w:pPr>
              <w:spacing w:line="480" w:lineRule="auto"/>
              <w:rPr>
                <w:rFonts w:ascii="Century Gothic" w:hAnsi="Century Gothic" w:cs="Arial"/>
              </w:rPr>
            </w:pPr>
            <w:r w:rsidRPr="00B86EBD">
              <w:rPr>
                <w:rFonts w:ascii="Century Gothic" w:hAnsi="Century Gothic" w:cs="Arial"/>
              </w:rPr>
              <w:t>Key Relationships:</w:t>
            </w:r>
          </w:p>
        </w:tc>
        <w:tc>
          <w:tcPr>
            <w:tcW w:w="773" w:type="dxa"/>
          </w:tcPr>
          <w:p w14:paraId="631C37D8" w14:textId="77777777" w:rsidR="001D559F" w:rsidRPr="00B86EBD" w:rsidRDefault="001D559F" w:rsidP="00801E55">
            <w:pPr>
              <w:spacing w:line="480" w:lineRule="auto"/>
              <w:jc w:val="center"/>
              <w:rPr>
                <w:rFonts w:ascii="Century Gothic" w:hAnsi="Century Gothic" w:cs="Arial"/>
                <w:b/>
                <w:color w:val="FF6600"/>
              </w:rPr>
            </w:pPr>
            <w:r w:rsidRPr="00B86EBD">
              <w:rPr>
                <w:rFonts w:ascii="Century Gothic" w:hAnsi="Century Gothic" w:cs="Arial"/>
                <w:b/>
                <w:color w:val="4980B1"/>
              </w:rPr>
              <w:t>I</w:t>
            </w:r>
          </w:p>
        </w:tc>
        <w:tc>
          <w:tcPr>
            <w:tcW w:w="6916" w:type="dxa"/>
          </w:tcPr>
          <w:p w14:paraId="4C9751CE" w14:textId="0B52AEDF" w:rsidR="001D559F" w:rsidRPr="00B86EBD" w:rsidRDefault="00A24304" w:rsidP="006860A4">
            <w:pPr>
              <w:spacing w:line="240" w:lineRule="auto"/>
              <w:rPr>
                <w:rFonts w:ascii="Century Gothic" w:hAnsi="Century Gothic" w:cs="Arial"/>
              </w:rPr>
            </w:pPr>
            <w:r>
              <w:rPr>
                <w:rFonts w:ascii="Century Gothic" w:hAnsi="Century Gothic" w:cs="Arial"/>
              </w:rPr>
              <w:t xml:space="preserve">Project, </w:t>
            </w:r>
            <w:r w:rsidR="00C64266">
              <w:rPr>
                <w:rFonts w:ascii="Century Gothic" w:hAnsi="Century Gothic" w:cs="Arial"/>
              </w:rPr>
              <w:t>Productio</w:t>
            </w:r>
            <w:r w:rsidR="00A1605E">
              <w:rPr>
                <w:rFonts w:ascii="Century Gothic" w:hAnsi="Century Gothic" w:cs="Arial"/>
              </w:rPr>
              <w:t>n &amp;</w:t>
            </w:r>
            <w:r>
              <w:rPr>
                <w:rFonts w:ascii="Century Gothic" w:hAnsi="Century Gothic" w:cs="Arial"/>
              </w:rPr>
              <w:t xml:space="preserve"> Quality Team</w:t>
            </w:r>
            <w:r w:rsidR="00A1605E">
              <w:rPr>
                <w:rFonts w:ascii="Century Gothic" w:hAnsi="Century Gothic" w:cs="Arial"/>
              </w:rPr>
              <w:t>s</w:t>
            </w:r>
          </w:p>
        </w:tc>
      </w:tr>
      <w:tr w:rsidR="001D559F" w:rsidRPr="00B86EBD" w14:paraId="00806261" w14:textId="77777777" w:rsidTr="00B86EBD">
        <w:tc>
          <w:tcPr>
            <w:tcW w:w="9968" w:type="dxa"/>
            <w:gridSpan w:val="3"/>
            <w:tcBorders>
              <w:bottom w:val="single" w:sz="12" w:space="0" w:color="7F7F7F" w:themeColor="text1" w:themeTint="80"/>
            </w:tcBorders>
          </w:tcPr>
          <w:p w14:paraId="31A776AC" w14:textId="77777777" w:rsidR="00187753" w:rsidRPr="00B86EBD" w:rsidRDefault="00187753">
            <w:pPr>
              <w:rPr>
                <w:rFonts w:ascii="Century Gothic" w:hAnsi="Century Gothic" w:cs="Arial"/>
              </w:rPr>
            </w:pPr>
          </w:p>
        </w:tc>
      </w:tr>
      <w:tr w:rsidR="00D6058D" w:rsidRPr="00B86EBD" w14:paraId="1E857596" w14:textId="77777777" w:rsidTr="00366351">
        <w:tblPrEx>
          <w:tblBorders>
            <w:top w:val="single" w:sz="12" w:space="0" w:color="7F7F7F" w:themeColor="text1" w:themeTint="80"/>
            <w:bottom w:val="single" w:sz="12" w:space="0" w:color="7F7F7F" w:themeColor="text1" w:themeTint="80"/>
            <w:insideV w:val="single" w:sz="12" w:space="0" w:color="7F7F7F" w:themeColor="text1" w:themeTint="80"/>
          </w:tblBorders>
        </w:tblPrEx>
        <w:tc>
          <w:tcPr>
            <w:tcW w:w="9968" w:type="dxa"/>
            <w:gridSpan w:val="3"/>
            <w:tcBorders>
              <w:top w:val="nil"/>
              <w:bottom w:val="single" w:sz="12" w:space="0" w:color="7F7F7F" w:themeColor="text1" w:themeTint="80"/>
            </w:tcBorders>
            <w:vAlign w:val="center"/>
          </w:tcPr>
          <w:p w14:paraId="29C71CA2" w14:textId="77777777" w:rsidR="00D6058D" w:rsidRPr="00B86EBD" w:rsidRDefault="00D6058D" w:rsidP="00366351">
            <w:pPr>
              <w:jc w:val="left"/>
              <w:rPr>
                <w:rFonts w:ascii="Century Gothic" w:hAnsi="Century Gothic" w:cs="Arial"/>
                <w:color w:val="FF6600"/>
              </w:rPr>
            </w:pPr>
          </w:p>
          <w:p w14:paraId="56A23383" w14:textId="77777777" w:rsidR="00D6058D" w:rsidRPr="00B86EBD" w:rsidRDefault="00D6058D" w:rsidP="00366351">
            <w:pPr>
              <w:jc w:val="left"/>
              <w:rPr>
                <w:rFonts w:ascii="Century Gothic" w:hAnsi="Century Gothic" w:cs="Arial"/>
                <w:b/>
                <w:color w:val="4980B1"/>
              </w:rPr>
            </w:pPr>
            <w:r>
              <w:rPr>
                <w:rFonts w:ascii="Century Gothic" w:hAnsi="Century Gothic" w:cs="Arial"/>
                <w:b/>
                <w:color w:val="4980B1"/>
              </w:rPr>
              <w:t>Purpose</w:t>
            </w:r>
          </w:p>
          <w:p w14:paraId="279F1F6E" w14:textId="77777777" w:rsidR="00D6058D" w:rsidRPr="00B86EBD" w:rsidRDefault="00D6058D" w:rsidP="00366351">
            <w:pPr>
              <w:jc w:val="left"/>
              <w:rPr>
                <w:rFonts w:ascii="Century Gothic" w:hAnsi="Century Gothic" w:cs="Arial"/>
                <w:color w:val="FF6600"/>
              </w:rPr>
            </w:pPr>
          </w:p>
        </w:tc>
      </w:tr>
      <w:tr w:rsidR="00D6058D" w:rsidRPr="00B86EBD" w14:paraId="7B357637" w14:textId="77777777" w:rsidTr="00366351">
        <w:trPr>
          <w:trHeight w:val="314"/>
        </w:trPr>
        <w:tc>
          <w:tcPr>
            <w:tcW w:w="9968" w:type="dxa"/>
            <w:gridSpan w:val="3"/>
            <w:tcBorders>
              <w:bottom w:val="single" w:sz="6" w:space="0" w:color="7F7F7F" w:themeColor="text1" w:themeTint="80"/>
            </w:tcBorders>
            <w:vAlign w:val="center"/>
          </w:tcPr>
          <w:p w14:paraId="00FCBEEF" w14:textId="77777777" w:rsidR="00D6058D" w:rsidRPr="00216A5E" w:rsidRDefault="00D6058D" w:rsidP="00366351">
            <w:pPr>
              <w:pStyle w:val="ListParagraph"/>
              <w:numPr>
                <w:ilvl w:val="0"/>
                <w:numId w:val="12"/>
              </w:numPr>
              <w:jc w:val="left"/>
              <w:rPr>
                <w:rFonts w:ascii="Century Gothic" w:hAnsi="Century Gothic" w:cs="Arial"/>
                <w:b/>
                <w:bCs/>
              </w:rPr>
            </w:pPr>
            <w:r>
              <w:rPr>
                <w:rFonts w:ascii="Century Gothic" w:hAnsi="Century Gothic" w:cs="Arial"/>
                <w:b/>
                <w:bCs/>
              </w:rPr>
              <w:t>Together we thrive</w:t>
            </w:r>
          </w:p>
        </w:tc>
      </w:tr>
      <w:tr w:rsidR="00D6058D" w:rsidRPr="00B86EBD" w14:paraId="4FC96ED5" w14:textId="77777777" w:rsidTr="00366351">
        <w:tblPrEx>
          <w:tblBorders>
            <w:top w:val="single" w:sz="12" w:space="0" w:color="7F7F7F" w:themeColor="text1" w:themeTint="80"/>
            <w:bottom w:val="single" w:sz="12" w:space="0" w:color="7F7F7F" w:themeColor="text1" w:themeTint="80"/>
            <w:insideV w:val="single" w:sz="12" w:space="0" w:color="7F7F7F" w:themeColor="text1" w:themeTint="80"/>
          </w:tblBorders>
        </w:tblPrEx>
        <w:tc>
          <w:tcPr>
            <w:tcW w:w="9968" w:type="dxa"/>
            <w:gridSpan w:val="3"/>
            <w:tcBorders>
              <w:top w:val="nil"/>
              <w:bottom w:val="single" w:sz="12" w:space="0" w:color="7F7F7F" w:themeColor="text1" w:themeTint="80"/>
            </w:tcBorders>
            <w:vAlign w:val="center"/>
          </w:tcPr>
          <w:p w14:paraId="4D05204E" w14:textId="77777777" w:rsidR="00D6058D" w:rsidRPr="00B86EBD" w:rsidRDefault="00D6058D" w:rsidP="00366351">
            <w:pPr>
              <w:jc w:val="left"/>
              <w:rPr>
                <w:rFonts w:ascii="Century Gothic" w:hAnsi="Century Gothic" w:cs="Arial"/>
                <w:color w:val="FF6600"/>
              </w:rPr>
            </w:pPr>
          </w:p>
          <w:p w14:paraId="58B52D2C" w14:textId="77777777" w:rsidR="00D6058D" w:rsidRPr="00B86EBD" w:rsidRDefault="00D6058D" w:rsidP="00366351">
            <w:pPr>
              <w:jc w:val="left"/>
              <w:rPr>
                <w:rFonts w:ascii="Century Gothic" w:hAnsi="Century Gothic" w:cs="Arial"/>
                <w:b/>
                <w:color w:val="4980B1"/>
              </w:rPr>
            </w:pPr>
            <w:r>
              <w:rPr>
                <w:rFonts w:ascii="Century Gothic" w:hAnsi="Century Gothic" w:cs="Arial"/>
                <w:b/>
                <w:color w:val="4980B1"/>
              </w:rPr>
              <w:t>Mission</w:t>
            </w:r>
          </w:p>
          <w:p w14:paraId="3992CCD9" w14:textId="77777777" w:rsidR="00D6058D" w:rsidRPr="00B86EBD" w:rsidRDefault="00D6058D" w:rsidP="00366351">
            <w:pPr>
              <w:jc w:val="left"/>
              <w:rPr>
                <w:rFonts w:ascii="Century Gothic" w:hAnsi="Century Gothic" w:cs="Arial"/>
                <w:color w:val="FF6600"/>
              </w:rPr>
            </w:pPr>
          </w:p>
        </w:tc>
      </w:tr>
      <w:tr w:rsidR="00D6058D" w:rsidRPr="000E1A7D" w14:paraId="0D757F33" w14:textId="77777777" w:rsidTr="00366351">
        <w:trPr>
          <w:trHeight w:val="314"/>
        </w:trPr>
        <w:tc>
          <w:tcPr>
            <w:tcW w:w="9968" w:type="dxa"/>
            <w:gridSpan w:val="3"/>
            <w:tcBorders>
              <w:bottom w:val="single" w:sz="6" w:space="0" w:color="7F7F7F" w:themeColor="text1" w:themeTint="80"/>
            </w:tcBorders>
            <w:vAlign w:val="center"/>
          </w:tcPr>
          <w:p w14:paraId="7DADBE96" w14:textId="77777777" w:rsidR="00D6058D" w:rsidRPr="000E1A7D" w:rsidRDefault="00D6058D" w:rsidP="00366351">
            <w:pPr>
              <w:pStyle w:val="ListParagraph"/>
              <w:numPr>
                <w:ilvl w:val="0"/>
                <w:numId w:val="12"/>
              </w:numPr>
              <w:jc w:val="left"/>
              <w:rPr>
                <w:rFonts w:ascii="Century Gothic" w:hAnsi="Century Gothic" w:cs="Arial"/>
                <w:b/>
                <w:bCs/>
              </w:rPr>
            </w:pPr>
            <w:r w:rsidRPr="000E1A7D">
              <w:rPr>
                <w:rFonts w:ascii="Century Gothic" w:hAnsi="Century Gothic" w:cs="Arial"/>
                <w:b/>
                <w:bCs/>
              </w:rPr>
              <w:t>We transform communities &amp; our people, by optimising &amp; building structures that matter</w:t>
            </w:r>
          </w:p>
        </w:tc>
      </w:tr>
      <w:tr w:rsidR="00D6058D" w:rsidRPr="00B86EBD" w14:paraId="020B3A96" w14:textId="77777777" w:rsidTr="00366351">
        <w:tblPrEx>
          <w:tblBorders>
            <w:top w:val="single" w:sz="12" w:space="0" w:color="7F7F7F" w:themeColor="text1" w:themeTint="80"/>
            <w:bottom w:val="single" w:sz="12" w:space="0" w:color="7F7F7F" w:themeColor="text1" w:themeTint="80"/>
            <w:insideV w:val="single" w:sz="12" w:space="0" w:color="7F7F7F" w:themeColor="text1" w:themeTint="80"/>
          </w:tblBorders>
        </w:tblPrEx>
        <w:tc>
          <w:tcPr>
            <w:tcW w:w="9968" w:type="dxa"/>
            <w:gridSpan w:val="3"/>
            <w:tcBorders>
              <w:top w:val="nil"/>
              <w:bottom w:val="single" w:sz="12" w:space="0" w:color="7F7F7F" w:themeColor="text1" w:themeTint="80"/>
            </w:tcBorders>
            <w:vAlign w:val="center"/>
          </w:tcPr>
          <w:p w14:paraId="6F9D80FF" w14:textId="77777777" w:rsidR="00D6058D" w:rsidRPr="00B86EBD" w:rsidRDefault="00D6058D" w:rsidP="00366351">
            <w:pPr>
              <w:jc w:val="left"/>
              <w:rPr>
                <w:rFonts w:ascii="Century Gothic" w:hAnsi="Century Gothic" w:cs="Arial"/>
                <w:color w:val="FF6600"/>
              </w:rPr>
            </w:pPr>
          </w:p>
          <w:p w14:paraId="086A9CB1" w14:textId="77777777" w:rsidR="00D6058D" w:rsidRPr="00B86EBD" w:rsidRDefault="00D6058D" w:rsidP="00366351">
            <w:pPr>
              <w:jc w:val="left"/>
              <w:rPr>
                <w:rFonts w:ascii="Century Gothic" w:hAnsi="Century Gothic" w:cs="Arial"/>
                <w:b/>
                <w:color w:val="4980B1"/>
              </w:rPr>
            </w:pPr>
            <w:r>
              <w:rPr>
                <w:rFonts w:ascii="Century Gothic" w:hAnsi="Century Gothic" w:cs="Arial"/>
                <w:b/>
                <w:color w:val="4980B1"/>
              </w:rPr>
              <w:t>Core Values</w:t>
            </w:r>
          </w:p>
          <w:p w14:paraId="7D09F50F" w14:textId="77777777" w:rsidR="00D6058D" w:rsidRPr="00B86EBD" w:rsidRDefault="00D6058D" w:rsidP="00366351">
            <w:pPr>
              <w:jc w:val="left"/>
              <w:rPr>
                <w:rFonts w:ascii="Century Gothic" w:hAnsi="Century Gothic" w:cs="Arial"/>
                <w:color w:val="FF6600"/>
              </w:rPr>
            </w:pPr>
          </w:p>
        </w:tc>
      </w:tr>
      <w:tr w:rsidR="00D6058D" w:rsidRPr="00B86EBD" w14:paraId="5ABCD998" w14:textId="77777777" w:rsidTr="00366351">
        <w:trPr>
          <w:trHeight w:val="314"/>
        </w:trPr>
        <w:tc>
          <w:tcPr>
            <w:tcW w:w="9968" w:type="dxa"/>
            <w:gridSpan w:val="3"/>
            <w:tcBorders>
              <w:bottom w:val="single" w:sz="6" w:space="0" w:color="7F7F7F" w:themeColor="text1" w:themeTint="80"/>
            </w:tcBorders>
            <w:vAlign w:val="center"/>
          </w:tcPr>
          <w:p w14:paraId="03D342F8" w14:textId="3B321A76" w:rsidR="00D6058D" w:rsidRPr="00216A5E" w:rsidRDefault="00D6058D" w:rsidP="00366351">
            <w:pPr>
              <w:pStyle w:val="ListParagraph"/>
              <w:numPr>
                <w:ilvl w:val="0"/>
                <w:numId w:val="12"/>
              </w:numPr>
              <w:jc w:val="left"/>
              <w:rPr>
                <w:rFonts w:ascii="Century Gothic" w:hAnsi="Century Gothic" w:cs="Arial"/>
                <w:b/>
                <w:bCs/>
              </w:rPr>
            </w:pPr>
            <w:r>
              <w:rPr>
                <w:rFonts w:ascii="Century Gothic" w:hAnsi="Century Gothic" w:cs="Arial"/>
              </w:rPr>
              <w:t>We do what we say we are going to do</w:t>
            </w:r>
          </w:p>
        </w:tc>
      </w:tr>
      <w:tr w:rsidR="00D6058D" w:rsidRPr="00B86EBD" w14:paraId="540DDFD7" w14:textId="77777777" w:rsidTr="00366351">
        <w:trPr>
          <w:trHeight w:val="314"/>
        </w:trPr>
        <w:tc>
          <w:tcPr>
            <w:tcW w:w="9968" w:type="dxa"/>
            <w:gridSpan w:val="3"/>
            <w:tcBorders>
              <w:bottom w:val="single" w:sz="6" w:space="0" w:color="7F7F7F" w:themeColor="text1" w:themeTint="80"/>
            </w:tcBorders>
            <w:vAlign w:val="center"/>
          </w:tcPr>
          <w:p w14:paraId="19F48137" w14:textId="2075666B" w:rsidR="00D6058D" w:rsidRPr="00216A5E" w:rsidRDefault="00D6058D" w:rsidP="00366351">
            <w:pPr>
              <w:pStyle w:val="ListParagraph"/>
              <w:numPr>
                <w:ilvl w:val="0"/>
                <w:numId w:val="12"/>
              </w:numPr>
              <w:jc w:val="left"/>
              <w:rPr>
                <w:rFonts w:ascii="Century Gothic" w:hAnsi="Century Gothic" w:cs="Arial"/>
                <w:b/>
                <w:bCs/>
              </w:rPr>
            </w:pPr>
            <w:r>
              <w:rPr>
                <w:rFonts w:ascii="Century Gothic" w:hAnsi="Century Gothic" w:cs="Arial"/>
              </w:rPr>
              <w:t>We get things done, together</w:t>
            </w:r>
          </w:p>
        </w:tc>
      </w:tr>
      <w:tr w:rsidR="00D6058D" w:rsidRPr="00B86EBD" w14:paraId="4832FE5F" w14:textId="77777777" w:rsidTr="00366351">
        <w:trPr>
          <w:trHeight w:val="314"/>
        </w:trPr>
        <w:tc>
          <w:tcPr>
            <w:tcW w:w="9968" w:type="dxa"/>
            <w:gridSpan w:val="3"/>
            <w:tcBorders>
              <w:top w:val="single" w:sz="6" w:space="0" w:color="7F7F7F" w:themeColor="text1" w:themeTint="80"/>
              <w:bottom w:val="single" w:sz="6" w:space="0" w:color="7F7F7F" w:themeColor="text1" w:themeTint="80"/>
            </w:tcBorders>
            <w:vAlign w:val="center"/>
          </w:tcPr>
          <w:p w14:paraId="3351122C" w14:textId="00155B4D" w:rsidR="00D6058D" w:rsidRPr="00216A5E" w:rsidRDefault="00D6058D" w:rsidP="00366351">
            <w:pPr>
              <w:pStyle w:val="ListParagraph"/>
              <w:numPr>
                <w:ilvl w:val="0"/>
                <w:numId w:val="12"/>
              </w:numPr>
              <w:jc w:val="left"/>
              <w:rPr>
                <w:rFonts w:ascii="Century Gothic" w:hAnsi="Century Gothic" w:cs="Arial"/>
                <w:b/>
                <w:bCs/>
              </w:rPr>
            </w:pPr>
            <w:r>
              <w:rPr>
                <w:rFonts w:ascii="Century Gothic" w:hAnsi="Century Gothic" w:cs="Arial"/>
              </w:rPr>
              <w:t xml:space="preserve">We </w:t>
            </w:r>
            <w:r w:rsidR="001026CE">
              <w:rPr>
                <w:rFonts w:ascii="Century Gothic" w:hAnsi="Century Gothic" w:cs="Arial"/>
              </w:rPr>
              <w:t>work smarter</w:t>
            </w:r>
          </w:p>
        </w:tc>
      </w:tr>
      <w:tr w:rsidR="00D6058D" w:rsidRPr="00B86EBD" w14:paraId="508E1CD3" w14:textId="77777777" w:rsidTr="00366351">
        <w:trPr>
          <w:trHeight w:val="314"/>
        </w:trPr>
        <w:tc>
          <w:tcPr>
            <w:tcW w:w="9968" w:type="dxa"/>
            <w:gridSpan w:val="3"/>
            <w:tcBorders>
              <w:top w:val="single" w:sz="6" w:space="0" w:color="7F7F7F" w:themeColor="text1" w:themeTint="80"/>
              <w:bottom w:val="single" w:sz="6" w:space="0" w:color="7F7F7F" w:themeColor="text1" w:themeTint="80"/>
            </w:tcBorders>
            <w:vAlign w:val="center"/>
          </w:tcPr>
          <w:p w14:paraId="67555AED" w14:textId="1B1CBD37" w:rsidR="00D6058D" w:rsidRPr="00216A5E" w:rsidRDefault="00D6058D" w:rsidP="00366351">
            <w:pPr>
              <w:pStyle w:val="ListParagraph"/>
              <w:numPr>
                <w:ilvl w:val="0"/>
                <w:numId w:val="12"/>
              </w:numPr>
              <w:jc w:val="left"/>
              <w:rPr>
                <w:rFonts w:ascii="Century Gothic" w:hAnsi="Century Gothic" w:cs="Arial"/>
                <w:b/>
                <w:bCs/>
              </w:rPr>
            </w:pPr>
            <w:r>
              <w:rPr>
                <w:rFonts w:ascii="Century Gothic" w:hAnsi="Century Gothic" w:cs="Arial"/>
              </w:rPr>
              <w:t>We help our clients win</w:t>
            </w:r>
          </w:p>
        </w:tc>
      </w:tr>
      <w:tr w:rsidR="00D6058D" w:rsidRPr="00B86EBD" w14:paraId="76CC74F8" w14:textId="77777777" w:rsidTr="00366351">
        <w:tblPrEx>
          <w:tblBorders>
            <w:top w:val="single" w:sz="12" w:space="0" w:color="7F7F7F" w:themeColor="text1" w:themeTint="80"/>
            <w:bottom w:val="single" w:sz="12" w:space="0" w:color="7F7F7F" w:themeColor="text1" w:themeTint="80"/>
            <w:insideV w:val="single" w:sz="12" w:space="0" w:color="7F7F7F" w:themeColor="text1" w:themeTint="80"/>
          </w:tblBorders>
        </w:tblPrEx>
        <w:tc>
          <w:tcPr>
            <w:tcW w:w="9968" w:type="dxa"/>
            <w:gridSpan w:val="3"/>
            <w:tcBorders>
              <w:top w:val="nil"/>
              <w:bottom w:val="single" w:sz="12" w:space="0" w:color="7F7F7F" w:themeColor="text1" w:themeTint="80"/>
            </w:tcBorders>
            <w:vAlign w:val="center"/>
          </w:tcPr>
          <w:p w14:paraId="76F4A59D" w14:textId="77777777" w:rsidR="00D6058D" w:rsidRPr="00B86EBD" w:rsidRDefault="00D6058D" w:rsidP="00366351">
            <w:pPr>
              <w:jc w:val="left"/>
              <w:rPr>
                <w:rFonts w:ascii="Century Gothic" w:hAnsi="Century Gothic" w:cs="Arial"/>
                <w:color w:val="FF6600"/>
              </w:rPr>
            </w:pPr>
          </w:p>
          <w:p w14:paraId="22826582" w14:textId="77777777" w:rsidR="00D6058D" w:rsidRPr="00B86EBD" w:rsidRDefault="00D6058D" w:rsidP="00366351">
            <w:pPr>
              <w:jc w:val="left"/>
              <w:rPr>
                <w:rFonts w:ascii="Century Gothic" w:hAnsi="Century Gothic" w:cs="Arial"/>
                <w:b/>
                <w:color w:val="4980B1"/>
              </w:rPr>
            </w:pPr>
            <w:r>
              <w:rPr>
                <w:rFonts w:ascii="Century Gothic" w:hAnsi="Century Gothic" w:cs="Arial"/>
                <w:b/>
                <w:color w:val="4980B1"/>
              </w:rPr>
              <w:t>Core Competencies</w:t>
            </w:r>
          </w:p>
          <w:p w14:paraId="7F7CEE3C" w14:textId="77777777" w:rsidR="00D6058D" w:rsidRPr="00B86EBD" w:rsidRDefault="00D6058D" w:rsidP="00366351">
            <w:pPr>
              <w:jc w:val="left"/>
              <w:rPr>
                <w:rFonts w:ascii="Century Gothic" w:hAnsi="Century Gothic" w:cs="Arial"/>
                <w:color w:val="FF6600"/>
              </w:rPr>
            </w:pPr>
          </w:p>
        </w:tc>
      </w:tr>
      <w:tr w:rsidR="00D6058D" w:rsidRPr="00B86EBD" w14:paraId="33930187" w14:textId="77777777" w:rsidTr="00366351">
        <w:trPr>
          <w:trHeight w:val="314"/>
        </w:trPr>
        <w:tc>
          <w:tcPr>
            <w:tcW w:w="9968" w:type="dxa"/>
            <w:gridSpan w:val="3"/>
            <w:tcBorders>
              <w:bottom w:val="single" w:sz="6" w:space="0" w:color="7F7F7F" w:themeColor="text1" w:themeTint="80"/>
            </w:tcBorders>
            <w:vAlign w:val="center"/>
          </w:tcPr>
          <w:p w14:paraId="1CB053FE" w14:textId="103D9915" w:rsidR="00D6058D" w:rsidRPr="00B0309B" w:rsidRDefault="00D6058D" w:rsidP="00366351">
            <w:pPr>
              <w:pStyle w:val="ListParagraph"/>
              <w:numPr>
                <w:ilvl w:val="0"/>
                <w:numId w:val="12"/>
              </w:numPr>
              <w:spacing w:line="240" w:lineRule="auto"/>
              <w:jc w:val="left"/>
              <w:rPr>
                <w:rFonts w:ascii="Century Gothic" w:hAnsi="Century Gothic"/>
              </w:rPr>
            </w:pPr>
            <w:r w:rsidRPr="00081770">
              <w:rPr>
                <w:rFonts w:ascii="Century Gothic" w:hAnsi="Century Gothic"/>
                <w:b/>
                <w:bCs/>
              </w:rPr>
              <w:t>Smarter together</w:t>
            </w:r>
            <w:r>
              <w:rPr>
                <w:rFonts w:ascii="Century Gothic" w:hAnsi="Century Gothic"/>
              </w:rPr>
              <w:t xml:space="preserve"> -</w:t>
            </w:r>
            <w:r w:rsidRPr="00081770">
              <w:rPr>
                <w:rFonts w:ascii="Century Gothic" w:hAnsi="Century Gothic"/>
              </w:rPr>
              <w:t xml:space="preserve"> </w:t>
            </w:r>
            <w:r w:rsidR="00551CAE" w:rsidRPr="00EF1869">
              <w:rPr>
                <w:rFonts w:ascii="Century Gothic" w:hAnsi="Century Gothic"/>
              </w:rPr>
              <w:t>optimization specialists in large</w:t>
            </w:r>
            <w:r w:rsidR="00551CAE">
              <w:rPr>
                <w:rFonts w:ascii="Century Gothic" w:hAnsi="Century Gothic"/>
              </w:rPr>
              <w:t>,</w:t>
            </w:r>
            <w:r w:rsidR="00551CAE" w:rsidRPr="00EF1869">
              <w:rPr>
                <w:rFonts w:ascii="Century Gothic" w:hAnsi="Century Gothic"/>
              </w:rPr>
              <w:t xml:space="preserve"> welded components</w:t>
            </w:r>
          </w:p>
        </w:tc>
      </w:tr>
      <w:tr w:rsidR="00D6058D" w:rsidRPr="00B86EBD" w14:paraId="245C5C63" w14:textId="77777777" w:rsidTr="00366351">
        <w:trPr>
          <w:trHeight w:val="314"/>
        </w:trPr>
        <w:tc>
          <w:tcPr>
            <w:tcW w:w="9968" w:type="dxa"/>
            <w:gridSpan w:val="3"/>
            <w:tcBorders>
              <w:bottom w:val="single" w:sz="6" w:space="0" w:color="7F7F7F" w:themeColor="text1" w:themeTint="80"/>
            </w:tcBorders>
            <w:vAlign w:val="center"/>
          </w:tcPr>
          <w:p w14:paraId="29AE721C" w14:textId="04F77009" w:rsidR="00D6058D" w:rsidRPr="0095021A" w:rsidRDefault="00D6058D" w:rsidP="00366351">
            <w:pPr>
              <w:pStyle w:val="ListParagraph"/>
              <w:numPr>
                <w:ilvl w:val="0"/>
                <w:numId w:val="12"/>
              </w:numPr>
              <w:spacing w:line="240" w:lineRule="auto"/>
              <w:jc w:val="left"/>
              <w:rPr>
                <w:rFonts w:ascii="Century Gothic" w:hAnsi="Century Gothic"/>
              </w:rPr>
            </w:pPr>
            <w:r w:rsidRPr="00081770">
              <w:rPr>
                <w:rFonts w:ascii="Century Gothic" w:hAnsi="Century Gothic"/>
                <w:b/>
                <w:bCs/>
              </w:rPr>
              <w:t>Win Before you Start</w:t>
            </w:r>
            <w:r>
              <w:rPr>
                <w:rFonts w:ascii="Century Gothic" w:hAnsi="Century Gothic"/>
                <w:b/>
                <w:bCs/>
              </w:rPr>
              <w:t xml:space="preserve"> </w:t>
            </w:r>
            <w:r w:rsidRPr="00C249BA">
              <w:rPr>
                <w:rFonts w:ascii="Century Gothic" w:hAnsi="Century Gothic"/>
              </w:rPr>
              <w:t>-</w:t>
            </w:r>
            <w:r w:rsidRPr="00081770">
              <w:rPr>
                <w:rFonts w:ascii="Century Gothic" w:hAnsi="Century Gothic"/>
                <w:b/>
                <w:bCs/>
              </w:rPr>
              <w:t xml:space="preserve"> </w:t>
            </w:r>
            <w:r w:rsidR="00551CAE" w:rsidRPr="00551CAE">
              <w:rPr>
                <w:rFonts w:ascii="Century Gothic" w:hAnsi="Century Gothic"/>
              </w:rPr>
              <w:t>c</w:t>
            </w:r>
            <w:r w:rsidRPr="00081770">
              <w:rPr>
                <w:rFonts w:ascii="Century Gothic" w:hAnsi="Century Gothic"/>
              </w:rPr>
              <w:t>ost with certainty</w:t>
            </w:r>
          </w:p>
        </w:tc>
      </w:tr>
      <w:tr w:rsidR="00D6058D" w:rsidRPr="00B86EBD" w14:paraId="6EB8F59F" w14:textId="77777777" w:rsidTr="00366351">
        <w:trPr>
          <w:trHeight w:val="314"/>
        </w:trPr>
        <w:tc>
          <w:tcPr>
            <w:tcW w:w="9968" w:type="dxa"/>
            <w:gridSpan w:val="3"/>
            <w:tcBorders>
              <w:top w:val="single" w:sz="6" w:space="0" w:color="7F7F7F" w:themeColor="text1" w:themeTint="80"/>
              <w:bottom w:val="single" w:sz="6" w:space="0" w:color="7F7F7F" w:themeColor="text1" w:themeTint="80"/>
            </w:tcBorders>
            <w:vAlign w:val="center"/>
          </w:tcPr>
          <w:p w14:paraId="06510EFF" w14:textId="77777777" w:rsidR="00D6058D" w:rsidRPr="00037378" w:rsidRDefault="00D6058D" w:rsidP="00366351">
            <w:pPr>
              <w:pStyle w:val="ListParagraph"/>
              <w:numPr>
                <w:ilvl w:val="0"/>
                <w:numId w:val="12"/>
              </w:numPr>
              <w:spacing w:line="240" w:lineRule="auto"/>
              <w:jc w:val="left"/>
              <w:rPr>
                <w:rFonts w:ascii="Century Gothic" w:hAnsi="Century Gothic"/>
                <w:b/>
                <w:bCs/>
              </w:rPr>
            </w:pPr>
            <w:r w:rsidRPr="00081770">
              <w:rPr>
                <w:rFonts w:ascii="Century Gothic" w:hAnsi="Century Gothic"/>
                <w:b/>
                <w:bCs/>
              </w:rPr>
              <w:t>Complexity done excellently</w:t>
            </w:r>
            <w:r>
              <w:rPr>
                <w:rFonts w:ascii="Century Gothic" w:hAnsi="Century Gothic"/>
                <w:b/>
                <w:bCs/>
              </w:rPr>
              <w:t xml:space="preserve"> </w:t>
            </w:r>
            <w:r w:rsidRPr="00C249BA">
              <w:rPr>
                <w:rFonts w:ascii="Century Gothic" w:hAnsi="Century Gothic"/>
              </w:rPr>
              <w:t xml:space="preserve">- </w:t>
            </w:r>
            <w:r w:rsidRPr="00081770">
              <w:rPr>
                <w:rFonts w:ascii="Century Gothic" w:hAnsi="Century Gothic"/>
              </w:rPr>
              <w:t>systems and process, refinement</w:t>
            </w:r>
          </w:p>
        </w:tc>
      </w:tr>
      <w:tr w:rsidR="00D6058D" w:rsidRPr="00B86EBD" w14:paraId="324C241A" w14:textId="77777777" w:rsidTr="00366351">
        <w:trPr>
          <w:trHeight w:val="314"/>
        </w:trPr>
        <w:tc>
          <w:tcPr>
            <w:tcW w:w="9968" w:type="dxa"/>
            <w:gridSpan w:val="3"/>
            <w:tcBorders>
              <w:top w:val="single" w:sz="6" w:space="0" w:color="7F7F7F" w:themeColor="text1" w:themeTint="80"/>
              <w:bottom w:val="single" w:sz="6" w:space="0" w:color="7F7F7F" w:themeColor="text1" w:themeTint="80"/>
            </w:tcBorders>
            <w:vAlign w:val="center"/>
          </w:tcPr>
          <w:p w14:paraId="48B3BC50" w14:textId="2A86CB9A" w:rsidR="00D6058D" w:rsidRPr="00DF1EC2" w:rsidRDefault="00D6058D" w:rsidP="00366351">
            <w:pPr>
              <w:pStyle w:val="ListParagraph"/>
              <w:numPr>
                <w:ilvl w:val="0"/>
                <w:numId w:val="12"/>
              </w:numPr>
              <w:spacing w:line="240" w:lineRule="auto"/>
              <w:jc w:val="left"/>
              <w:rPr>
                <w:rFonts w:ascii="Century Gothic" w:hAnsi="Century Gothic"/>
                <w:b/>
                <w:bCs/>
              </w:rPr>
            </w:pPr>
            <w:r w:rsidRPr="00081770">
              <w:rPr>
                <w:rFonts w:ascii="Century Gothic" w:hAnsi="Century Gothic"/>
                <w:b/>
                <w:bCs/>
              </w:rPr>
              <w:t>Committed to Our Community</w:t>
            </w:r>
            <w:r>
              <w:rPr>
                <w:rFonts w:ascii="Century Gothic" w:hAnsi="Century Gothic"/>
                <w:b/>
                <w:bCs/>
              </w:rPr>
              <w:t xml:space="preserve"> </w:t>
            </w:r>
            <w:r w:rsidRPr="00C249BA">
              <w:rPr>
                <w:rFonts w:ascii="Century Gothic" w:hAnsi="Century Gothic"/>
              </w:rPr>
              <w:t>-</w:t>
            </w:r>
            <w:r>
              <w:rPr>
                <w:rFonts w:ascii="Century Gothic" w:hAnsi="Century Gothic"/>
                <w:b/>
                <w:bCs/>
              </w:rPr>
              <w:t xml:space="preserve"> </w:t>
            </w:r>
            <w:r w:rsidR="00551CAE" w:rsidRPr="00551CAE">
              <w:rPr>
                <w:rFonts w:ascii="Century Gothic" w:hAnsi="Century Gothic"/>
              </w:rPr>
              <w:t>s</w:t>
            </w:r>
            <w:r>
              <w:rPr>
                <w:rFonts w:ascii="Century Gothic" w:hAnsi="Century Gothic"/>
              </w:rPr>
              <w:t>trengthen our region</w:t>
            </w:r>
          </w:p>
        </w:tc>
      </w:tr>
    </w:tbl>
    <w:p w14:paraId="0E3391EC" w14:textId="77777777" w:rsidR="00A1605E" w:rsidRDefault="00A1605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2"/>
      </w:tblGrid>
      <w:tr w:rsidR="00187753" w:rsidRPr="00B86EBD" w14:paraId="667BD0BA" w14:textId="77777777" w:rsidTr="4F8136E9">
        <w:trPr>
          <w:trHeight w:val="8745"/>
        </w:trPr>
        <w:tc>
          <w:tcPr>
            <w:tcW w:w="9968" w:type="dxa"/>
            <w:tcBorders>
              <w:top w:val="single" w:sz="12" w:space="0" w:color="7F7F7F" w:themeColor="text1" w:themeTint="80"/>
            </w:tcBorders>
          </w:tcPr>
          <w:p w14:paraId="584AD810" w14:textId="5DDD4F2E" w:rsidR="00187753" w:rsidRPr="00B86EBD" w:rsidRDefault="00187753" w:rsidP="00187753">
            <w:pPr>
              <w:rPr>
                <w:rFonts w:ascii="Century Gothic" w:hAnsi="Century Gothic" w:cs="Arial"/>
                <w:b/>
              </w:rPr>
            </w:pPr>
          </w:p>
          <w:p w14:paraId="4A4FB9D3" w14:textId="77777777" w:rsidR="00187753" w:rsidRPr="00B86EBD" w:rsidRDefault="00187753" w:rsidP="00187753">
            <w:pPr>
              <w:rPr>
                <w:rFonts w:ascii="Century Gothic" w:hAnsi="Century Gothic" w:cs="Arial"/>
                <w:b/>
              </w:rPr>
            </w:pPr>
            <w:r w:rsidRPr="00B86EBD">
              <w:rPr>
                <w:rFonts w:ascii="Century Gothic" w:hAnsi="Century Gothic" w:cs="Arial"/>
                <w:b/>
              </w:rPr>
              <w:t>Role Purpose:</w:t>
            </w:r>
          </w:p>
          <w:p w14:paraId="6F98BB0D" w14:textId="77777777" w:rsidR="00187753" w:rsidRPr="00B86EBD" w:rsidRDefault="00187753" w:rsidP="00187753">
            <w:pPr>
              <w:rPr>
                <w:rFonts w:ascii="Century Gothic" w:hAnsi="Century Gothic" w:cs="Arial"/>
                <w:b/>
              </w:rPr>
            </w:pPr>
          </w:p>
          <w:p w14:paraId="6E274734" w14:textId="2C537C2B" w:rsidR="00D054B6" w:rsidRPr="00D054B6" w:rsidRDefault="00D054B6" w:rsidP="00D054B6">
            <w:pPr>
              <w:spacing w:line="360" w:lineRule="auto"/>
              <w:rPr>
                <w:rFonts w:ascii="Century Gothic" w:hAnsi="Century Gothic" w:cs="Arial"/>
              </w:rPr>
            </w:pPr>
            <w:r w:rsidRPr="00D054B6">
              <w:rPr>
                <w:rFonts w:ascii="Century Gothic" w:hAnsi="Century Gothic" w:cs="Arial"/>
              </w:rPr>
              <w:t xml:space="preserve">The </w:t>
            </w:r>
            <w:r w:rsidR="00187061">
              <w:rPr>
                <w:rFonts w:ascii="Century Gothic" w:hAnsi="Century Gothic" w:cs="Arial"/>
              </w:rPr>
              <w:t>Project Assistant</w:t>
            </w:r>
            <w:r w:rsidRPr="00D054B6">
              <w:rPr>
                <w:rFonts w:ascii="Century Gothic" w:hAnsi="Century Gothic" w:cs="Arial"/>
              </w:rPr>
              <w:t xml:space="preserve"> exists to </w:t>
            </w:r>
            <w:r w:rsidRPr="00D054B6">
              <w:rPr>
                <w:rFonts w:ascii="Century Gothic" w:hAnsi="Century Gothic" w:cs="Arial"/>
                <w:b/>
                <w:bCs/>
              </w:rPr>
              <w:t>strengthen quality, certainty and flow through production</w:t>
            </w:r>
            <w:r w:rsidRPr="00D054B6">
              <w:rPr>
                <w:rFonts w:ascii="Century Gothic" w:hAnsi="Century Gothic" w:cs="Arial"/>
              </w:rPr>
              <w:t xml:space="preserve"> by embedding advanced digital tools into everyday workshop and project execution.</w:t>
            </w:r>
          </w:p>
          <w:p w14:paraId="2D108750" w14:textId="48596514" w:rsidR="006B18D7" w:rsidRPr="00BF27DD" w:rsidRDefault="00E31B9F" w:rsidP="00E31B9F">
            <w:pPr>
              <w:spacing w:line="360" w:lineRule="auto"/>
              <w:rPr>
                <w:rFonts w:ascii="Century Gothic" w:hAnsi="Century Gothic" w:cs="Arial"/>
                <w:strike/>
              </w:rPr>
            </w:pPr>
            <w:r w:rsidRPr="00E31B9F">
              <w:rPr>
                <w:rFonts w:ascii="Century Gothic" w:hAnsi="Century Gothic" w:cs="Arial"/>
              </w:rPr>
              <w:t xml:space="preserve">The </w:t>
            </w:r>
            <w:r w:rsidR="00187061">
              <w:rPr>
                <w:rFonts w:ascii="Century Gothic" w:hAnsi="Century Gothic" w:cs="Arial"/>
              </w:rPr>
              <w:t>Project Assistant</w:t>
            </w:r>
            <w:r w:rsidRPr="00E31B9F">
              <w:rPr>
                <w:rFonts w:ascii="Century Gothic" w:hAnsi="Century Gothic" w:cs="Arial"/>
              </w:rPr>
              <w:t xml:space="preserve"> supports and strengthens the QA process using leading-edge technology, including FabStation and HoloLens AR, to ensure fabrication is built right the first time and continuously verified during production. By combining real-time data, visual verification and disciplined digital systems, the role creates transparency between projects and production, reduces rework and builds confidence in a paperless QA environment. Working closely with project, production and quality teams, the role observes how work </w:t>
            </w:r>
            <w:proofErr w:type="gramStart"/>
            <w:r w:rsidRPr="00E31B9F">
              <w:rPr>
                <w:rFonts w:ascii="Century Gothic" w:hAnsi="Century Gothic" w:cs="Arial"/>
              </w:rPr>
              <w:t>actually flows</w:t>
            </w:r>
            <w:proofErr w:type="gramEnd"/>
            <w:r w:rsidRPr="00E31B9F">
              <w:rPr>
                <w:rFonts w:ascii="Century Gothic" w:hAnsi="Century Gothic" w:cs="Arial"/>
              </w:rPr>
              <w:t>, identifies opportunities to do things smarter and helps improve the systems that support people on the floor. Through ongoing refinement of tools, processes and information flow, the role enables better decisions, stronger collaboration and continuous improvement across the business — helping Bowhill Engineering win before we start and while we’re building.</w:t>
            </w:r>
            <w:r w:rsidR="000B6AC4" w:rsidRPr="00BF27DD">
              <w:rPr>
                <w:rFonts w:ascii="Century Gothic" w:hAnsi="Century Gothic" w:cs="Arial"/>
                <w:strike/>
              </w:rPr>
              <w:t xml:space="preserve"> </w:t>
            </w:r>
          </w:p>
          <w:p w14:paraId="6F4287BF" w14:textId="77777777" w:rsidR="00B94834" w:rsidRDefault="00B94834" w:rsidP="006860A4">
            <w:pPr>
              <w:spacing w:line="360" w:lineRule="auto"/>
              <w:rPr>
                <w:rFonts w:ascii="Century Gothic" w:hAnsi="Century Gothic" w:cs="Arial"/>
              </w:rPr>
            </w:pPr>
          </w:p>
          <w:tbl>
            <w:tblPr>
              <w:tblStyle w:val="TableGrid"/>
              <w:tblW w:w="0" w:type="auto"/>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single" w:sz="12" w:space="0" w:color="7F7F7F" w:themeColor="text1" w:themeTint="80"/>
              </w:tblBorders>
              <w:tblLook w:val="04A0" w:firstRow="1" w:lastRow="0" w:firstColumn="1" w:lastColumn="0" w:noHBand="0" w:noVBand="1"/>
            </w:tblPr>
            <w:tblGrid>
              <w:gridCol w:w="9536"/>
            </w:tblGrid>
            <w:tr w:rsidR="003A7E90" w:rsidRPr="00B86EBD" w14:paraId="7F8EDEEA" w14:textId="77777777" w:rsidTr="00FE71EE">
              <w:trPr>
                <w:trHeight w:val="321"/>
              </w:trPr>
              <w:tc>
                <w:tcPr>
                  <w:tcW w:w="9889" w:type="dxa"/>
                  <w:tcBorders>
                    <w:top w:val="nil"/>
                    <w:bottom w:val="single" w:sz="12" w:space="0" w:color="7F7F7F" w:themeColor="text1" w:themeTint="80"/>
                  </w:tcBorders>
                </w:tcPr>
                <w:p w14:paraId="571A8B49" w14:textId="77777777" w:rsidR="003A7E90" w:rsidRPr="00B86EBD" w:rsidRDefault="003A7E90" w:rsidP="003A7E90">
                  <w:pPr>
                    <w:rPr>
                      <w:rFonts w:ascii="Century Gothic" w:hAnsi="Century Gothic" w:cs="Arial"/>
                      <w:color w:val="FF6600"/>
                    </w:rPr>
                  </w:pPr>
                </w:p>
                <w:p w14:paraId="305E4610" w14:textId="77777777" w:rsidR="003A7E90" w:rsidRPr="00B86EBD" w:rsidRDefault="003A7E90" w:rsidP="003A7E90">
                  <w:pPr>
                    <w:rPr>
                      <w:rFonts w:ascii="Century Gothic" w:hAnsi="Century Gothic" w:cs="Arial"/>
                      <w:b/>
                      <w:color w:val="4980B1"/>
                    </w:rPr>
                  </w:pPr>
                  <w:r w:rsidRPr="00B86EBD">
                    <w:rPr>
                      <w:rFonts w:ascii="Century Gothic" w:hAnsi="Century Gothic" w:cs="Arial"/>
                      <w:b/>
                      <w:color w:val="4980B1"/>
                    </w:rPr>
                    <w:t>KEY RESPONSIBILITIES</w:t>
                  </w:r>
                </w:p>
                <w:p w14:paraId="2BB2A5C9" w14:textId="77777777" w:rsidR="003A7E90" w:rsidRPr="00B86EBD" w:rsidRDefault="003A7E90" w:rsidP="003A7E90">
                  <w:pPr>
                    <w:rPr>
                      <w:rFonts w:ascii="Century Gothic" w:hAnsi="Century Gothic" w:cs="Arial"/>
                      <w:b/>
                      <w:color w:val="FF6600"/>
                    </w:rPr>
                  </w:pPr>
                </w:p>
              </w:tc>
            </w:tr>
          </w:tbl>
          <w:p w14:paraId="270AC17A" w14:textId="77777777" w:rsidR="003A7E90" w:rsidRDefault="003A7E90" w:rsidP="003A7E90"/>
          <w:p w14:paraId="665E9934" w14:textId="77777777" w:rsidR="00B94834" w:rsidRPr="00B86EBD" w:rsidRDefault="00B94834" w:rsidP="00B94834">
            <w:pPr>
              <w:spacing w:after="240" w:line="360" w:lineRule="auto"/>
              <w:rPr>
                <w:rFonts w:ascii="Century Gothic" w:hAnsi="Century Gothic" w:cs="Arial"/>
              </w:rPr>
            </w:pPr>
            <w:r w:rsidRPr="00B86EBD">
              <w:rPr>
                <w:rFonts w:ascii="Century Gothic" w:hAnsi="Century Gothic" w:cs="Arial"/>
              </w:rPr>
              <w:t xml:space="preserve">You have the following key areas of responsibility: </w:t>
            </w:r>
          </w:p>
          <w:p w14:paraId="79BEEFA0" w14:textId="6475B498" w:rsidR="00BF27DD" w:rsidRDefault="00BF27DD" w:rsidP="00B94834">
            <w:pPr>
              <w:pStyle w:val="ListParagraph"/>
              <w:numPr>
                <w:ilvl w:val="0"/>
                <w:numId w:val="3"/>
              </w:numPr>
              <w:spacing w:line="360" w:lineRule="auto"/>
              <w:ind w:left="720"/>
              <w:rPr>
                <w:rFonts w:ascii="Century Gothic" w:hAnsi="Century Gothic" w:cs="Arial"/>
                <w:lang w:val="en-US"/>
              </w:rPr>
            </w:pPr>
            <w:r>
              <w:rPr>
                <w:rFonts w:ascii="Century Gothic" w:hAnsi="Century Gothic" w:cs="Arial"/>
                <w:lang w:val="en-US"/>
              </w:rPr>
              <w:t>Digital QA Enablement</w:t>
            </w:r>
          </w:p>
          <w:p w14:paraId="56E0E637" w14:textId="272F38DD" w:rsidR="00BF27DD" w:rsidRDefault="00BF27DD" w:rsidP="00B94834">
            <w:pPr>
              <w:pStyle w:val="ListParagraph"/>
              <w:numPr>
                <w:ilvl w:val="0"/>
                <w:numId w:val="3"/>
              </w:numPr>
              <w:spacing w:line="360" w:lineRule="auto"/>
              <w:ind w:left="720"/>
              <w:rPr>
                <w:rFonts w:ascii="Century Gothic" w:hAnsi="Century Gothic" w:cs="Arial"/>
                <w:lang w:val="en-US"/>
              </w:rPr>
            </w:pPr>
            <w:r>
              <w:rPr>
                <w:rFonts w:ascii="Century Gothic" w:hAnsi="Century Gothic" w:cs="Arial"/>
                <w:lang w:val="en-US"/>
              </w:rPr>
              <w:t>Production Readiness</w:t>
            </w:r>
            <w:r w:rsidR="00DA422D">
              <w:rPr>
                <w:rFonts w:ascii="Century Gothic" w:hAnsi="Century Gothic" w:cs="Arial"/>
                <w:lang w:val="en-US"/>
              </w:rPr>
              <w:t xml:space="preserve"> &amp; Planning Support</w:t>
            </w:r>
          </w:p>
          <w:p w14:paraId="6B7F6D2A" w14:textId="1AAD3FAA" w:rsidR="00BF58FB" w:rsidRDefault="00BF58FB" w:rsidP="00B94834">
            <w:pPr>
              <w:pStyle w:val="ListParagraph"/>
              <w:numPr>
                <w:ilvl w:val="0"/>
                <w:numId w:val="3"/>
              </w:numPr>
              <w:spacing w:line="360" w:lineRule="auto"/>
              <w:ind w:left="720"/>
              <w:rPr>
                <w:rFonts w:ascii="Century Gothic" w:hAnsi="Century Gothic" w:cs="Arial"/>
                <w:lang w:val="en-US"/>
              </w:rPr>
            </w:pPr>
            <w:r>
              <w:rPr>
                <w:rFonts w:ascii="Century Gothic" w:hAnsi="Century Gothic" w:cs="Arial"/>
                <w:lang w:val="en-US"/>
              </w:rPr>
              <w:t>Compliance &amp; Reporting</w:t>
            </w:r>
          </w:p>
          <w:p w14:paraId="35750CE0" w14:textId="747F7253" w:rsidR="00B94834" w:rsidRPr="00E31B9F" w:rsidRDefault="00BF27DD" w:rsidP="00E31B9F">
            <w:pPr>
              <w:pStyle w:val="ListParagraph"/>
              <w:numPr>
                <w:ilvl w:val="0"/>
                <w:numId w:val="3"/>
              </w:numPr>
              <w:spacing w:line="360" w:lineRule="auto"/>
              <w:ind w:left="720"/>
              <w:rPr>
                <w:rFonts w:ascii="Century Gothic" w:hAnsi="Century Gothic" w:cs="Arial"/>
                <w:lang w:val="en-US"/>
              </w:rPr>
            </w:pPr>
            <w:r>
              <w:rPr>
                <w:rFonts w:ascii="Century Gothic" w:hAnsi="Century Gothic" w:cs="Arial"/>
                <w:lang w:val="en-US"/>
              </w:rPr>
              <w:t>Continuous Improvement</w:t>
            </w:r>
            <w:r w:rsidR="00B94834" w:rsidRPr="00E31B9F">
              <w:rPr>
                <w:rFonts w:ascii="Century Gothic" w:hAnsi="Century Gothic" w:cs="Arial"/>
                <w:strike/>
                <w:lang w:val="en-US"/>
              </w:rPr>
              <w:t xml:space="preserve"> </w:t>
            </w:r>
          </w:p>
        </w:tc>
      </w:tr>
    </w:tbl>
    <w:p w14:paraId="190F1A2D" w14:textId="20E54B04" w:rsidR="00180D29" w:rsidRPr="00B86EBD" w:rsidRDefault="00180D29">
      <w:pPr>
        <w:rPr>
          <w:rFonts w:ascii="Century Gothic" w:hAnsi="Century Gothic" w:cs="Arial"/>
        </w:rPr>
      </w:pPr>
    </w:p>
    <w:p w14:paraId="45543C8D" w14:textId="77777777" w:rsidR="00D213D2" w:rsidRDefault="00D213D2" w:rsidP="00D213D2">
      <w:pPr>
        <w:spacing w:line="240" w:lineRule="auto"/>
      </w:pPr>
    </w:p>
    <w:p w14:paraId="68CF6EF1" w14:textId="77777777" w:rsidR="00E31B9F" w:rsidRDefault="00E31B9F">
      <w:r>
        <w:br w:type="page"/>
      </w:r>
    </w:p>
    <w:tbl>
      <w:tblPr>
        <w:tblStyle w:val="TableGrid"/>
        <w:tblW w:w="0" w:type="auto"/>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single" w:sz="12" w:space="0" w:color="7F7F7F" w:themeColor="text1" w:themeTint="80"/>
        </w:tblBorders>
        <w:tblLook w:val="04A0" w:firstRow="1" w:lastRow="0" w:firstColumn="1" w:lastColumn="0" w:noHBand="0" w:noVBand="1"/>
      </w:tblPr>
      <w:tblGrid>
        <w:gridCol w:w="1660"/>
        <w:gridCol w:w="5188"/>
        <w:gridCol w:w="2904"/>
      </w:tblGrid>
      <w:tr w:rsidR="00D213D2" w:rsidRPr="00B86EBD" w14:paraId="450CCA2C" w14:textId="77777777" w:rsidTr="00B2284D">
        <w:trPr>
          <w:trHeight w:val="321"/>
        </w:trPr>
        <w:tc>
          <w:tcPr>
            <w:tcW w:w="9752" w:type="dxa"/>
            <w:gridSpan w:val="3"/>
            <w:tcBorders>
              <w:top w:val="nil"/>
              <w:bottom w:val="single" w:sz="12" w:space="0" w:color="7F7F7F" w:themeColor="text1" w:themeTint="80"/>
            </w:tcBorders>
          </w:tcPr>
          <w:p w14:paraId="4BA3C9FC" w14:textId="78DFFE05" w:rsidR="00D213D2" w:rsidRPr="00B86EBD" w:rsidRDefault="00CD7BF7" w:rsidP="00FE71EE">
            <w:pPr>
              <w:rPr>
                <w:rFonts w:ascii="Century Gothic" w:hAnsi="Century Gothic" w:cs="Arial"/>
                <w:b/>
                <w:color w:val="4980B1"/>
              </w:rPr>
            </w:pPr>
            <w:r>
              <w:lastRenderedPageBreak/>
              <w:br w:type="page"/>
            </w:r>
            <w:r w:rsidR="00D213D2" w:rsidRPr="00B86EBD">
              <w:rPr>
                <w:rFonts w:ascii="Century Gothic" w:hAnsi="Century Gothic" w:cs="Arial"/>
                <w:b/>
                <w:color w:val="4980B1"/>
              </w:rPr>
              <w:t>KEY RESPONSIBILITIES</w:t>
            </w:r>
          </w:p>
          <w:p w14:paraId="65889D70" w14:textId="77777777" w:rsidR="00D213D2" w:rsidRPr="00B86EBD" w:rsidRDefault="00D213D2" w:rsidP="00FE71EE">
            <w:pPr>
              <w:rPr>
                <w:rFonts w:ascii="Century Gothic" w:hAnsi="Century Gothic" w:cs="Arial"/>
                <w:b/>
                <w:color w:val="FF6600"/>
              </w:rPr>
            </w:pPr>
          </w:p>
        </w:tc>
      </w:tr>
      <w:tr w:rsidR="00FB7F15" w:rsidRPr="00B86EBD" w14:paraId="7316AFA3" w14:textId="77777777" w:rsidTr="00B2284D">
        <w:tc>
          <w:tcPr>
            <w:tcW w:w="0" w:type="auto"/>
            <w:tcBorders>
              <w:top w:val="single" w:sz="12" w:space="0" w:color="7F7F7F" w:themeColor="text1" w:themeTint="80"/>
              <w:bottom w:val="single" w:sz="12" w:space="0" w:color="7F7F7F" w:themeColor="text1" w:themeTint="80"/>
              <w:right w:val="nil"/>
            </w:tcBorders>
          </w:tcPr>
          <w:p w14:paraId="16B4D6D3" w14:textId="77777777" w:rsidR="00D213D2" w:rsidRPr="00142EF4" w:rsidRDefault="00D213D2" w:rsidP="00FE71EE">
            <w:pPr>
              <w:rPr>
                <w:rFonts w:ascii="Century Gothic" w:hAnsi="Century Gothic" w:cs="Arial"/>
                <w:b/>
              </w:rPr>
            </w:pPr>
          </w:p>
          <w:p w14:paraId="32A21227" w14:textId="77777777" w:rsidR="00D213D2" w:rsidRPr="00142EF4" w:rsidRDefault="00D213D2" w:rsidP="00FE71EE">
            <w:pPr>
              <w:rPr>
                <w:rFonts w:ascii="Century Gothic" w:hAnsi="Century Gothic" w:cs="Arial"/>
                <w:b/>
              </w:rPr>
            </w:pPr>
            <w:r w:rsidRPr="00142EF4">
              <w:rPr>
                <w:rFonts w:ascii="Century Gothic" w:hAnsi="Century Gothic" w:cs="Arial"/>
                <w:b/>
              </w:rPr>
              <w:t>RESPONSIBILITY</w:t>
            </w:r>
          </w:p>
          <w:p w14:paraId="0E9F302C" w14:textId="77777777" w:rsidR="00D213D2" w:rsidRPr="00142EF4" w:rsidRDefault="00D213D2" w:rsidP="00FE71EE">
            <w:pPr>
              <w:rPr>
                <w:rFonts w:ascii="Century Gothic" w:hAnsi="Century Gothic" w:cs="Arial"/>
                <w:b/>
              </w:rPr>
            </w:pPr>
          </w:p>
        </w:tc>
        <w:tc>
          <w:tcPr>
            <w:tcW w:w="5188" w:type="dxa"/>
            <w:tcBorders>
              <w:top w:val="single" w:sz="12" w:space="0" w:color="7F7F7F" w:themeColor="text1" w:themeTint="80"/>
              <w:left w:val="nil"/>
              <w:bottom w:val="single" w:sz="12" w:space="0" w:color="7F7F7F" w:themeColor="text1" w:themeTint="80"/>
              <w:right w:val="nil"/>
            </w:tcBorders>
          </w:tcPr>
          <w:p w14:paraId="0C07BED6" w14:textId="77777777" w:rsidR="00D213D2" w:rsidRPr="00142EF4" w:rsidRDefault="00D213D2" w:rsidP="00FE71EE">
            <w:pPr>
              <w:jc w:val="center"/>
              <w:rPr>
                <w:rFonts w:ascii="Century Gothic" w:hAnsi="Century Gothic" w:cs="Arial"/>
                <w:b/>
              </w:rPr>
            </w:pPr>
          </w:p>
          <w:p w14:paraId="2030C9B9" w14:textId="16EF9912" w:rsidR="00D213D2" w:rsidRPr="00142EF4" w:rsidRDefault="00F845F4" w:rsidP="00FE71EE">
            <w:pPr>
              <w:jc w:val="center"/>
              <w:rPr>
                <w:rFonts w:ascii="Century Gothic" w:hAnsi="Century Gothic" w:cs="Arial"/>
                <w:b/>
              </w:rPr>
            </w:pPr>
            <w:r>
              <w:rPr>
                <w:rFonts w:ascii="Century Gothic" w:hAnsi="Century Gothic" w:cs="Arial"/>
                <w:b/>
              </w:rPr>
              <w:t>WHAT DOES GREAT LOOK LIKE</w:t>
            </w:r>
          </w:p>
        </w:tc>
        <w:tc>
          <w:tcPr>
            <w:tcW w:w="2904" w:type="dxa"/>
            <w:tcBorders>
              <w:top w:val="single" w:sz="12" w:space="0" w:color="7F7F7F" w:themeColor="text1" w:themeTint="80"/>
              <w:left w:val="nil"/>
              <w:bottom w:val="single" w:sz="12" w:space="0" w:color="7F7F7F" w:themeColor="text1" w:themeTint="80"/>
            </w:tcBorders>
          </w:tcPr>
          <w:p w14:paraId="0AB7779B" w14:textId="77777777" w:rsidR="00D213D2" w:rsidRPr="00B86EBD" w:rsidRDefault="00D213D2" w:rsidP="00FE71EE">
            <w:pPr>
              <w:jc w:val="center"/>
              <w:rPr>
                <w:rFonts w:ascii="Century Gothic" w:hAnsi="Century Gothic" w:cs="Arial"/>
                <w:b/>
              </w:rPr>
            </w:pPr>
          </w:p>
          <w:p w14:paraId="3B742E08" w14:textId="77777777" w:rsidR="00D213D2" w:rsidRPr="00B86EBD" w:rsidRDefault="00D213D2" w:rsidP="00FE71EE">
            <w:pPr>
              <w:jc w:val="center"/>
              <w:rPr>
                <w:rFonts w:ascii="Century Gothic" w:hAnsi="Century Gothic" w:cs="Arial"/>
                <w:b/>
              </w:rPr>
            </w:pPr>
            <w:r w:rsidRPr="00B86EBD">
              <w:rPr>
                <w:rFonts w:ascii="Century Gothic" w:hAnsi="Century Gothic" w:cs="Arial"/>
                <w:b/>
              </w:rPr>
              <w:t>MEASURES OF SUCCESS (KPIS)</w:t>
            </w:r>
          </w:p>
        </w:tc>
      </w:tr>
      <w:tr w:rsidR="00FB7F15" w:rsidRPr="006259A2" w14:paraId="4B301B97" w14:textId="77777777" w:rsidTr="00B2284D">
        <w:tblPrEx>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Ex>
        <w:tc>
          <w:tcPr>
            <w:tcW w:w="0" w:type="auto"/>
            <w:tcBorders>
              <w:top w:val="single" w:sz="12" w:space="0" w:color="7F7F7F" w:themeColor="text1" w:themeTint="80"/>
              <w:left w:val="nil"/>
              <w:bottom w:val="single" w:sz="12" w:space="0" w:color="7F7F7F" w:themeColor="text1" w:themeTint="80"/>
              <w:right w:val="single" w:sz="8" w:space="0" w:color="7F7F7F" w:themeColor="text1" w:themeTint="80"/>
            </w:tcBorders>
          </w:tcPr>
          <w:p w14:paraId="2FD7FDCC" w14:textId="4A6268FE" w:rsidR="00D213D2" w:rsidRPr="00E57856" w:rsidRDefault="00B2284D" w:rsidP="00FE71EE">
            <w:pPr>
              <w:jc w:val="left"/>
              <w:rPr>
                <w:rFonts w:ascii="Century Gothic" w:hAnsi="Century Gothic" w:cs="Arial"/>
                <w:b/>
              </w:rPr>
            </w:pPr>
            <w:r>
              <w:rPr>
                <w:rFonts w:ascii="Century Gothic" w:hAnsi="Century Gothic" w:cs="Arial"/>
                <w:b/>
              </w:rPr>
              <w:t>Digital QA Enablement</w:t>
            </w:r>
          </w:p>
        </w:tc>
        <w:tc>
          <w:tcPr>
            <w:tcW w:w="5188" w:type="dxa"/>
            <w:tcBorders>
              <w:top w:val="single" w:sz="12" w:space="0" w:color="7F7F7F" w:themeColor="text1" w:themeTint="80"/>
              <w:left w:val="single" w:sz="8" w:space="0" w:color="7F7F7F" w:themeColor="text1" w:themeTint="80"/>
              <w:bottom w:val="single" w:sz="12" w:space="0" w:color="7F7F7F" w:themeColor="text1" w:themeTint="80"/>
              <w:right w:val="single" w:sz="8" w:space="0" w:color="7F7F7F" w:themeColor="text1" w:themeTint="80"/>
            </w:tcBorders>
          </w:tcPr>
          <w:p w14:paraId="62B42EE3" w14:textId="24DDFBA5" w:rsidR="001576DC" w:rsidRPr="00D262E3" w:rsidRDefault="0002503C" w:rsidP="00D262E3">
            <w:pPr>
              <w:pStyle w:val="ListParagraph"/>
              <w:numPr>
                <w:ilvl w:val="0"/>
                <w:numId w:val="42"/>
              </w:numPr>
              <w:jc w:val="left"/>
              <w:rPr>
                <w:rFonts w:ascii="Century Gothic" w:hAnsi="Century Gothic" w:cs="Arial"/>
              </w:rPr>
            </w:pPr>
            <w:r>
              <w:rPr>
                <w:rFonts w:ascii="Century Gothic" w:hAnsi="Century Gothic" w:cs="Arial"/>
              </w:rPr>
              <w:t>D</w:t>
            </w:r>
            <w:r w:rsidR="00561424" w:rsidRPr="00561424">
              <w:rPr>
                <w:rFonts w:ascii="Century Gothic" w:hAnsi="Century Gothic" w:cs="Arial"/>
              </w:rPr>
              <w:t xml:space="preserve">igital QA is embedded, trusted and actively used across projects and production. FabStation and HoloLens are set up correctly from the outset, QA requirements are clear and accessible, and verification happens before fabrication begins. Errors are caught </w:t>
            </w:r>
            <w:proofErr w:type="gramStart"/>
            <w:r w:rsidR="00561424" w:rsidRPr="00561424">
              <w:rPr>
                <w:rFonts w:ascii="Century Gothic" w:hAnsi="Century Gothic" w:cs="Arial"/>
              </w:rPr>
              <w:t>early,</w:t>
            </w:r>
            <w:proofErr w:type="gramEnd"/>
            <w:r w:rsidR="00561424" w:rsidRPr="00561424">
              <w:rPr>
                <w:rFonts w:ascii="Century Gothic" w:hAnsi="Century Gothic" w:cs="Arial"/>
              </w:rPr>
              <w:t xml:space="preserve"> rework is reduced and confidence in a paperless QA workflow continues to grow. The system supports the workshop, rather than slowing it down.</w:t>
            </w:r>
          </w:p>
        </w:tc>
        <w:tc>
          <w:tcPr>
            <w:tcW w:w="2904" w:type="dxa"/>
            <w:tcBorders>
              <w:top w:val="single" w:sz="12" w:space="0" w:color="7F7F7F" w:themeColor="text1" w:themeTint="80"/>
              <w:left w:val="single" w:sz="8" w:space="0" w:color="7F7F7F" w:themeColor="text1" w:themeTint="80"/>
              <w:bottom w:val="single" w:sz="12" w:space="0" w:color="7F7F7F" w:themeColor="text1" w:themeTint="80"/>
              <w:right w:val="nil"/>
            </w:tcBorders>
          </w:tcPr>
          <w:p w14:paraId="5B20B571" w14:textId="353CBE9A" w:rsidR="00D213D2" w:rsidRDefault="009A2F34" w:rsidP="00D213D2">
            <w:pPr>
              <w:pStyle w:val="ListParagraph"/>
              <w:numPr>
                <w:ilvl w:val="0"/>
                <w:numId w:val="43"/>
              </w:numPr>
              <w:tabs>
                <w:tab w:val="left" w:pos="1350"/>
              </w:tabs>
              <w:jc w:val="left"/>
              <w:rPr>
                <w:rFonts w:ascii="Century Gothic" w:hAnsi="Century Gothic" w:cs="Arial"/>
              </w:rPr>
            </w:pPr>
            <w:r>
              <w:rPr>
                <w:rFonts w:ascii="Century Gothic" w:hAnsi="Century Gothic" w:cs="Arial"/>
              </w:rPr>
              <w:t xml:space="preserve">Real time data </w:t>
            </w:r>
            <w:r w:rsidR="00C81047">
              <w:rPr>
                <w:rFonts w:ascii="Century Gothic" w:hAnsi="Century Gothic" w:cs="Arial"/>
              </w:rPr>
              <w:t xml:space="preserve">&amp; job progress information </w:t>
            </w:r>
            <w:r w:rsidR="00A23BEF">
              <w:rPr>
                <w:rFonts w:ascii="Century Gothic" w:hAnsi="Century Gothic" w:cs="Arial"/>
              </w:rPr>
              <w:t>is precise &amp; accurate</w:t>
            </w:r>
            <w:r w:rsidR="00DA5A5C">
              <w:rPr>
                <w:rFonts w:ascii="Century Gothic" w:hAnsi="Century Gothic" w:cs="Arial"/>
              </w:rPr>
              <w:t xml:space="preserve"> &amp; considered “live”</w:t>
            </w:r>
          </w:p>
          <w:p w14:paraId="40373099" w14:textId="77777777" w:rsidR="003E21C9" w:rsidRDefault="00726FDC" w:rsidP="00D213D2">
            <w:pPr>
              <w:pStyle w:val="ListParagraph"/>
              <w:numPr>
                <w:ilvl w:val="0"/>
                <w:numId w:val="43"/>
              </w:numPr>
              <w:tabs>
                <w:tab w:val="left" w:pos="1350"/>
              </w:tabs>
              <w:jc w:val="left"/>
              <w:rPr>
                <w:rFonts w:ascii="Century Gothic" w:hAnsi="Century Gothic" w:cs="Arial"/>
              </w:rPr>
            </w:pPr>
            <w:r>
              <w:rPr>
                <w:rFonts w:ascii="Century Gothic" w:hAnsi="Century Gothic" w:cs="Arial"/>
              </w:rPr>
              <w:t xml:space="preserve">Reduction in QA related errors, </w:t>
            </w:r>
            <w:r w:rsidR="006845B1">
              <w:rPr>
                <w:rFonts w:ascii="Century Gothic" w:hAnsi="Century Gothic" w:cs="Arial"/>
              </w:rPr>
              <w:t>omissions</w:t>
            </w:r>
            <w:r>
              <w:rPr>
                <w:rFonts w:ascii="Century Gothic" w:hAnsi="Century Gothic" w:cs="Arial"/>
              </w:rPr>
              <w:t xml:space="preserve"> </w:t>
            </w:r>
          </w:p>
          <w:p w14:paraId="47147D5E" w14:textId="4A873633" w:rsidR="00697E9D" w:rsidRDefault="00726FDC" w:rsidP="007E5249">
            <w:pPr>
              <w:pStyle w:val="ListParagraph"/>
              <w:tabs>
                <w:tab w:val="left" w:pos="1350"/>
              </w:tabs>
              <w:ind w:left="360"/>
              <w:jc w:val="left"/>
              <w:rPr>
                <w:rFonts w:ascii="Century Gothic" w:hAnsi="Century Gothic" w:cs="Arial"/>
              </w:rPr>
            </w:pPr>
            <w:r>
              <w:rPr>
                <w:rFonts w:ascii="Century Gothic" w:hAnsi="Century Gothic" w:cs="Arial"/>
              </w:rPr>
              <w:t>or rework</w:t>
            </w:r>
          </w:p>
          <w:p w14:paraId="3577ACE2" w14:textId="1C2C7561" w:rsidR="00455548" w:rsidRPr="00107D03" w:rsidRDefault="00455548" w:rsidP="00107D03">
            <w:pPr>
              <w:tabs>
                <w:tab w:val="left" w:pos="1350"/>
              </w:tabs>
              <w:jc w:val="left"/>
              <w:rPr>
                <w:rFonts w:ascii="Century Gothic" w:hAnsi="Century Gothic" w:cs="Arial"/>
              </w:rPr>
            </w:pPr>
          </w:p>
        </w:tc>
      </w:tr>
      <w:tr w:rsidR="0040285E" w:rsidRPr="006259A2" w14:paraId="48318708" w14:textId="77777777" w:rsidTr="00B2284D">
        <w:tblPrEx>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Ex>
        <w:tc>
          <w:tcPr>
            <w:tcW w:w="0" w:type="auto"/>
            <w:tcBorders>
              <w:top w:val="single" w:sz="12" w:space="0" w:color="7F7F7F" w:themeColor="text1" w:themeTint="80"/>
              <w:left w:val="nil"/>
              <w:bottom w:val="single" w:sz="8" w:space="0" w:color="7F7F7F" w:themeColor="text1" w:themeTint="80"/>
              <w:right w:val="single" w:sz="8" w:space="0" w:color="7F7F7F" w:themeColor="text1" w:themeTint="80"/>
            </w:tcBorders>
          </w:tcPr>
          <w:p w14:paraId="2B4FF2B0" w14:textId="78B9C7B8" w:rsidR="0040285E" w:rsidRDefault="00DA422D" w:rsidP="0040285E">
            <w:pPr>
              <w:jc w:val="left"/>
              <w:rPr>
                <w:rFonts w:ascii="Century Gothic" w:hAnsi="Century Gothic" w:cs="Arial"/>
                <w:b/>
              </w:rPr>
            </w:pPr>
            <w:r>
              <w:rPr>
                <w:rFonts w:ascii="Century Gothic" w:hAnsi="Century Gothic" w:cs="Arial"/>
                <w:b/>
              </w:rPr>
              <w:t>Production Readiness &amp; Planning Support</w:t>
            </w:r>
          </w:p>
        </w:tc>
        <w:tc>
          <w:tcPr>
            <w:tcW w:w="5188" w:type="dxa"/>
            <w:tcBorders>
              <w:top w:val="single" w:sz="12"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351E1205" w14:textId="69B1B4ED" w:rsidR="0040285E" w:rsidRPr="00E57856" w:rsidRDefault="0002503C" w:rsidP="0040285E">
            <w:pPr>
              <w:pStyle w:val="ListParagraph"/>
              <w:numPr>
                <w:ilvl w:val="0"/>
                <w:numId w:val="42"/>
              </w:numPr>
              <w:jc w:val="left"/>
              <w:rPr>
                <w:rFonts w:ascii="Century Gothic" w:hAnsi="Century Gothic" w:cs="Arial"/>
              </w:rPr>
            </w:pPr>
            <w:r>
              <w:rPr>
                <w:rFonts w:ascii="Century Gothic" w:hAnsi="Century Gothic" w:cs="Arial"/>
              </w:rPr>
              <w:t>P</w:t>
            </w:r>
            <w:r w:rsidR="00DA5759" w:rsidRPr="00DA5759">
              <w:rPr>
                <w:rFonts w:ascii="Century Gothic" w:hAnsi="Century Gothic" w:cs="Arial"/>
              </w:rPr>
              <w:t>roduction starts each job with clarity and certainty. Assemblies, work packs and labour expectations are clearly defined, priorities are understood and changes are communicated early. Planned versus actuals are visible and used to inform better decisions, not just report outcomes. The workshop is set up for success with minimal disruption, ambiguity or rework.</w:t>
            </w:r>
          </w:p>
        </w:tc>
        <w:tc>
          <w:tcPr>
            <w:tcW w:w="2904" w:type="dxa"/>
            <w:tcBorders>
              <w:top w:val="single" w:sz="12" w:space="0" w:color="7F7F7F" w:themeColor="text1" w:themeTint="80"/>
              <w:left w:val="single" w:sz="8" w:space="0" w:color="7F7F7F" w:themeColor="text1" w:themeTint="80"/>
              <w:bottom w:val="single" w:sz="8" w:space="0" w:color="7F7F7F" w:themeColor="text1" w:themeTint="80"/>
              <w:right w:val="nil"/>
            </w:tcBorders>
          </w:tcPr>
          <w:p w14:paraId="5DA6199D" w14:textId="3BF2B69E" w:rsidR="0040285E" w:rsidRPr="00107D03" w:rsidRDefault="00020E48" w:rsidP="00107D03">
            <w:pPr>
              <w:pStyle w:val="ListParagraph"/>
              <w:numPr>
                <w:ilvl w:val="0"/>
                <w:numId w:val="43"/>
              </w:numPr>
              <w:tabs>
                <w:tab w:val="left" w:pos="1350"/>
              </w:tabs>
              <w:jc w:val="left"/>
              <w:rPr>
                <w:rFonts w:ascii="Century Gothic" w:hAnsi="Century Gothic" w:cs="Arial"/>
              </w:rPr>
            </w:pPr>
            <w:r>
              <w:rPr>
                <w:rFonts w:ascii="Century Gothic" w:hAnsi="Century Gothic" w:cs="Arial"/>
              </w:rPr>
              <w:t xml:space="preserve">Visibility of production status, </w:t>
            </w:r>
            <w:r w:rsidR="00664521">
              <w:rPr>
                <w:rFonts w:ascii="Century Gothic" w:hAnsi="Century Gothic" w:cs="Arial"/>
              </w:rPr>
              <w:t xml:space="preserve">planned v actual </w:t>
            </w:r>
            <w:r>
              <w:rPr>
                <w:rFonts w:ascii="Century Gothic" w:hAnsi="Century Gothic" w:cs="Arial"/>
              </w:rPr>
              <w:t>track</w:t>
            </w:r>
            <w:r w:rsidR="00664521">
              <w:rPr>
                <w:rFonts w:ascii="Century Gothic" w:hAnsi="Century Gothic" w:cs="Arial"/>
              </w:rPr>
              <w:t>ed</w:t>
            </w:r>
            <w:r w:rsidR="003E21C9">
              <w:rPr>
                <w:rFonts w:ascii="Century Gothic" w:hAnsi="Century Gothic" w:cs="Arial"/>
              </w:rPr>
              <w:t xml:space="preserve">, </w:t>
            </w:r>
            <w:r w:rsidR="00664521">
              <w:rPr>
                <w:rFonts w:ascii="Century Gothic" w:hAnsi="Century Gothic" w:cs="Arial"/>
              </w:rPr>
              <w:t>reviewed</w:t>
            </w:r>
            <w:r w:rsidR="003E21C9">
              <w:rPr>
                <w:rFonts w:ascii="Century Gothic" w:hAnsi="Century Gothic" w:cs="Arial"/>
              </w:rPr>
              <w:t xml:space="preserve"> &amp; reported</w:t>
            </w:r>
          </w:p>
        </w:tc>
      </w:tr>
      <w:tr w:rsidR="00AB3A7F" w:rsidRPr="00B13A2B" w14:paraId="758A6BD9" w14:textId="77777777" w:rsidTr="00B2284D">
        <w:tblPrEx>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Ex>
        <w:tc>
          <w:tcPr>
            <w:tcW w:w="1660" w:type="dxa"/>
            <w:tcBorders>
              <w:top w:val="single" w:sz="8" w:space="0" w:color="7F7F7F" w:themeColor="text1" w:themeTint="80"/>
              <w:left w:val="nil"/>
              <w:bottom w:val="single" w:sz="8" w:space="0" w:color="7F7F7F" w:themeColor="text1" w:themeTint="80"/>
              <w:right w:val="single" w:sz="8" w:space="0" w:color="7F7F7F" w:themeColor="text1" w:themeTint="80"/>
            </w:tcBorders>
          </w:tcPr>
          <w:p w14:paraId="76587586" w14:textId="73B84924" w:rsidR="00AB3A7F" w:rsidRPr="00D56E28" w:rsidRDefault="00D213D2" w:rsidP="00FE71EE">
            <w:pPr>
              <w:jc w:val="left"/>
              <w:rPr>
                <w:rFonts w:ascii="Century Gothic" w:hAnsi="Century Gothic" w:cs="Arial"/>
                <w:b/>
              </w:rPr>
            </w:pPr>
            <w:r>
              <w:rPr>
                <w:rFonts w:eastAsiaTheme="minorHAnsi"/>
                <w:lang w:eastAsia="en-US"/>
              </w:rPr>
              <w:br w:type="page"/>
            </w:r>
            <w:r w:rsidR="00F04BF7">
              <w:rPr>
                <w:rFonts w:ascii="Century Gothic" w:hAnsi="Century Gothic" w:cs="Arial"/>
                <w:b/>
              </w:rPr>
              <w:t>Compliance &amp; Reporting</w:t>
            </w:r>
          </w:p>
        </w:tc>
        <w:tc>
          <w:tcPr>
            <w:tcW w:w="518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3AA19F06" w14:textId="6954A6F5" w:rsidR="00AB3A7F" w:rsidRPr="00D56E28" w:rsidRDefault="0002503C" w:rsidP="00AB3A7F">
            <w:pPr>
              <w:pStyle w:val="ListParagraph"/>
              <w:numPr>
                <w:ilvl w:val="0"/>
                <w:numId w:val="44"/>
              </w:numPr>
              <w:jc w:val="left"/>
              <w:rPr>
                <w:rFonts w:ascii="Century Gothic" w:hAnsi="Century Gothic" w:cs="Arial"/>
              </w:rPr>
            </w:pPr>
            <w:r>
              <w:rPr>
                <w:rFonts w:ascii="Century Gothic" w:hAnsi="Century Gothic" w:cs="Arial"/>
              </w:rPr>
              <w:t>Sy</w:t>
            </w:r>
            <w:r w:rsidR="003E21C9">
              <w:rPr>
                <w:rFonts w:ascii="Century Gothic" w:hAnsi="Century Gothic" w:cs="Arial"/>
              </w:rPr>
              <w:t>s</w:t>
            </w:r>
            <w:r>
              <w:rPr>
                <w:rFonts w:ascii="Century Gothic" w:hAnsi="Century Gothic" w:cs="Arial"/>
              </w:rPr>
              <w:t xml:space="preserve">tems </w:t>
            </w:r>
            <w:r w:rsidRPr="0002503C">
              <w:rPr>
                <w:rFonts w:ascii="Century Gothic" w:hAnsi="Century Gothic" w:cs="Arial"/>
              </w:rPr>
              <w:t xml:space="preserve">are current, relevant and genuinely useful management tools. Reporting is timely, accurate and forward-looking, with risks identified early rather than discovered late. Critical processes have clear ownership and backup, traffic lights stay predominantly </w:t>
            </w:r>
            <w:proofErr w:type="gramStart"/>
            <w:r w:rsidRPr="0002503C">
              <w:rPr>
                <w:rFonts w:ascii="Century Gothic" w:hAnsi="Century Gothic" w:cs="Arial"/>
              </w:rPr>
              <w:t>green</w:t>
            </w:r>
            <w:proofErr w:type="gramEnd"/>
            <w:r w:rsidRPr="0002503C">
              <w:rPr>
                <w:rFonts w:ascii="Century Gothic" w:hAnsi="Century Gothic" w:cs="Arial"/>
              </w:rPr>
              <w:t xml:space="preserve"> and accountability is visible across projects and systems.</w:t>
            </w:r>
          </w:p>
        </w:tc>
        <w:tc>
          <w:tcPr>
            <w:tcW w:w="2904" w:type="dxa"/>
            <w:tcBorders>
              <w:top w:val="single" w:sz="8" w:space="0" w:color="7F7F7F" w:themeColor="text1" w:themeTint="80"/>
              <w:left w:val="single" w:sz="8" w:space="0" w:color="7F7F7F" w:themeColor="text1" w:themeTint="80"/>
              <w:bottom w:val="single" w:sz="8" w:space="0" w:color="7F7F7F" w:themeColor="text1" w:themeTint="80"/>
              <w:right w:val="nil"/>
            </w:tcBorders>
          </w:tcPr>
          <w:p w14:paraId="6736D45F" w14:textId="77777777" w:rsidR="00AB3A7F" w:rsidRDefault="006766D9" w:rsidP="00B269B7">
            <w:pPr>
              <w:pStyle w:val="ListParagraph"/>
              <w:numPr>
                <w:ilvl w:val="0"/>
                <w:numId w:val="45"/>
              </w:numPr>
              <w:tabs>
                <w:tab w:val="left" w:pos="1350"/>
              </w:tabs>
              <w:jc w:val="left"/>
              <w:rPr>
                <w:rFonts w:ascii="Century Gothic" w:hAnsi="Century Gothic" w:cs="Arial"/>
              </w:rPr>
            </w:pPr>
            <w:r>
              <w:rPr>
                <w:rFonts w:ascii="Century Gothic" w:hAnsi="Century Gothic" w:cs="Arial"/>
              </w:rPr>
              <w:t>On-time monthly updates with critical areas covered</w:t>
            </w:r>
          </w:p>
          <w:p w14:paraId="7E5BC8EA" w14:textId="77777777" w:rsidR="006766D9" w:rsidRDefault="006766D9" w:rsidP="00B269B7">
            <w:pPr>
              <w:pStyle w:val="ListParagraph"/>
              <w:numPr>
                <w:ilvl w:val="0"/>
                <w:numId w:val="45"/>
              </w:numPr>
              <w:tabs>
                <w:tab w:val="left" w:pos="1350"/>
              </w:tabs>
              <w:jc w:val="left"/>
              <w:rPr>
                <w:rFonts w:ascii="Century Gothic" w:hAnsi="Century Gothic" w:cs="Arial"/>
              </w:rPr>
            </w:pPr>
            <w:r>
              <w:rPr>
                <w:rFonts w:ascii="Century Gothic" w:hAnsi="Century Gothic" w:cs="Arial"/>
              </w:rPr>
              <w:t>Green traffic lights</w:t>
            </w:r>
          </w:p>
          <w:p w14:paraId="594DBCCC" w14:textId="55E05577" w:rsidR="00B269B7" w:rsidRPr="00B269B7" w:rsidRDefault="00B269B7" w:rsidP="00B269B7">
            <w:pPr>
              <w:pStyle w:val="ListParagraph"/>
              <w:numPr>
                <w:ilvl w:val="0"/>
                <w:numId w:val="45"/>
              </w:numPr>
              <w:tabs>
                <w:tab w:val="left" w:pos="1350"/>
              </w:tabs>
              <w:jc w:val="left"/>
              <w:rPr>
                <w:rFonts w:ascii="Century Gothic" w:hAnsi="Century Gothic" w:cs="Arial"/>
              </w:rPr>
            </w:pPr>
            <w:r w:rsidRPr="00B269B7">
              <w:rPr>
                <w:rFonts w:ascii="Century Gothic" w:hAnsi="Century Gothic" w:cs="Arial"/>
              </w:rPr>
              <w:t>Backup coverage in place for critical processes</w:t>
            </w:r>
          </w:p>
          <w:p w14:paraId="655E8112" w14:textId="02F294DA" w:rsidR="00B269B7" w:rsidRPr="00B269B7" w:rsidRDefault="00B269B7" w:rsidP="00B269B7">
            <w:pPr>
              <w:pStyle w:val="ListParagraph"/>
              <w:numPr>
                <w:ilvl w:val="0"/>
                <w:numId w:val="45"/>
              </w:numPr>
              <w:tabs>
                <w:tab w:val="left" w:pos="1350"/>
              </w:tabs>
              <w:jc w:val="left"/>
              <w:rPr>
                <w:rFonts w:ascii="Century Gothic" w:hAnsi="Century Gothic" w:cs="Arial"/>
              </w:rPr>
            </w:pPr>
            <w:r w:rsidRPr="00B269B7">
              <w:rPr>
                <w:rFonts w:ascii="Century Gothic" w:hAnsi="Century Gothic" w:cs="Arial"/>
              </w:rPr>
              <w:t>Reduced dependency on single individuals</w:t>
            </w:r>
          </w:p>
        </w:tc>
      </w:tr>
      <w:tr w:rsidR="00AB3A7F" w14:paraId="045C8AF6" w14:textId="77777777" w:rsidTr="00B2284D">
        <w:tblPrEx>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Ex>
        <w:tc>
          <w:tcPr>
            <w:tcW w:w="1660" w:type="dxa"/>
            <w:tcBorders>
              <w:top w:val="single" w:sz="8" w:space="0" w:color="7F7F7F" w:themeColor="text1" w:themeTint="80"/>
              <w:left w:val="nil"/>
              <w:bottom w:val="single" w:sz="8" w:space="0" w:color="7F7F7F" w:themeColor="text1" w:themeTint="80"/>
              <w:right w:val="single" w:sz="8" w:space="0" w:color="7F7F7F" w:themeColor="text1" w:themeTint="80"/>
            </w:tcBorders>
          </w:tcPr>
          <w:p w14:paraId="5A585BA4" w14:textId="05308D7F" w:rsidR="00AB3A7F" w:rsidRPr="00D56E28" w:rsidRDefault="00CB4094" w:rsidP="00FE71EE">
            <w:pPr>
              <w:jc w:val="left"/>
              <w:rPr>
                <w:rFonts w:ascii="Century Gothic" w:hAnsi="Century Gothic" w:cs="Arial"/>
                <w:b/>
              </w:rPr>
            </w:pPr>
            <w:r>
              <w:rPr>
                <w:rFonts w:ascii="Century Gothic" w:hAnsi="Century Gothic" w:cs="Arial"/>
                <w:b/>
              </w:rPr>
              <w:t>Continuous Improvement</w:t>
            </w:r>
          </w:p>
        </w:tc>
        <w:tc>
          <w:tcPr>
            <w:tcW w:w="518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0AC08D81" w14:textId="7FC99DF6" w:rsidR="00AB3A7F" w:rsidRPr="00D56E28" w:rsidRDefault="0002503C" w:rsidP="00AB3A7F">
            <w:pPr>
              <w:pStyle w:val="ListParagraph"/>
              <w:numPr>
                <w:ilvl w:val="0"/>
                <w:numId w:val="44"/>
              </w:numPr>
              <w:jc w:val="left"/>
              <w:rPr>
                <w:rFonts w:ascii="Century Gothic" w:hAnsi="Century Gothic" w:cs="Arial"/>
              </w:rPr>
            </w:pPr>
            <w:r>
              <w:rPr>
                <w:rFonts w:ascii="Century Gothic" w:hAnsi="Century Gothic" w:cs="Arial"/>
              </w:rPr>
              <w:t>The s</w:t>
            </w:r>
            <w:r w:rsidR="00920C2E" w:rsidRPr="00920C2E">
              <w:rPr>
                <w:rFonts w:ascii="Century Gothic" w:hAnsi="Century Gothic" w:cs="Arial"/>
              </w:rPr>
              <w:t>ystem improves month by month. Opportunities for Improvement are actively identified, documented and actioned, with measurable gains in productivity, reliability or quality. Waste, duplication and friction are steadily removed, and improvements are shared so the whole business benefits — not just one project or team.</w:t>
            </w:r>
          </w:p>
        </w:tc>
        <w:tc>
          <w:tcPr>
            <w:tcW w:w="2904" w:type="dxa"/>
            <w:tcBorders>
              <w:top w:val="single" w:sz="8" w:space="0" w:color="7F7F7F" w:themeColor="text1" w:themeTint="80"/>
              <w:left w:val="single" w:sz="8" w:space="0" w:color="7F7F7F" w:themeColor="text1" w:themeTint="80"/>
              <w:bottom w:val="single" w:sz="8" w:space="0" w:color="7F7F7F" w:themeColor="text1" w:themeTint="80"/>
              <w:right w:val="nil"/>
            </w:tcBorders>
          </w:tcPr>
          <w:p w14:paraId="3340B9ED" w14:textId="23E8A4EB" w:rsidR="000A24F6" w:rsidRPr="000A24F6" w:rsidRDefault="000A24F6" w:rsidP="000A24F6">
            <w:pPr>
              <w:pStyle w:val="ListParagraph"/>
              <w:numPr>
                <w:ilvl w:val="0"/>
                <w:numId w:val="45"/>
              </w:numPr>
              <w:tabs>
                <w:tab w:val="left" w:pos="1350"/>
              </w:tabs>
              <w:jc w:val="left"/>
              <w:rPr>
                <w:rFonts w:ascii="Century Gothic" w:hAnsi="Century Gothic" w:cs="Arial"/>
              </w:rPr>
            </w:pPr>
            <w:r w:rsidRPr="000A24F6">
              <w:rPr>
                <w:rFonts w:ascii="Century Gothic" w:hAnsi="Century Gothic" w:cs="Arial"/>
              </w:rPr>
              <w:t>Minimum one documented productivity or system improvement</w:t>
            </w:r>
            <w:r>
              <w:rPr>
                <w:rFonts w:ascii="Century Gothic" w:hAnsi="Century Gothic" w:cs="Arial"/>
              </w:rPr>
              <w:t>/</w:t>
            </w:r>
            <w:r w:rsidRPr="000A24F6">
              <w:rPr>
                <w:rFonts w:ascii="Century Gothic" w:hAnsi="Century Gothic" w:cs="Arial"/>
              </w:rPr>
              <w:t>month</w:t>
            </w:r>
          </w:p>
          <w:p w14:paraId="1801490F" w14:textId="2725B4ED" w:rsidR="00455548" w:rsidRPr="000A24F6" w:rsidRDefault="000A24F6" w:rsidP="000A24F6">
            <w:pPr>
              <w:pStyle w:val="ListParagraph"/>
              <w:numPr>
                <w:ilvl w:val="0"/>
                <w:numId w:val="45"/>
              </w:numPr>
              <w:tabs>
                <w:tab w:val="left" w:pos="1350"/>
              </w:tabs>
              <w:jc w:val="left"/>
              <w:rPr>
                <w:rFonts w:ascii="Century Gothic" w:hAnsi="Century Gothic" w:cs="Arial"/>
              </w:rPr>
            </w:pPr>
            <w:r w:rsidRPr="000A24F6">
              <w:rPr>
                <w:rFonts w:ascii="Century Gothic" w:hAnsi="Century Gothic" w:cs="Arial"/>
              </w:rPr>
              <w:t>OFI register actively maintained and actioned</w:t>
            </w:r>
          </w:p>
        </w:tc>
      </w:tr>
    </w:tbl>
    <w:p w14:paraId="71237E42" w14:textId="77777777" w:rsidR="00234D39" w:rsidRDefault="00234D39">
      <w:r>
        <w:br w:type="page"/>
      </w:r>
    </w:p>
    <w:tbl>
      <w:tblPr>
        <w:tblStyle w:val="TableGrid"/>
        <w:tblW w:w="0" w:type="auto"/>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single" w:sz="12" w:space="0" w:color="7F7F7F" w:themeColor="text1" w:themeTint="80"/>
        </w:tblBorders>
        <w:tblLook w:val="04A0" w:firstRow="1" w:lastRow="0" w:firstColumn="1" w:lastColumn="0" w:noHBand="0" w:noVBand="1"/>
      </w:tblPr>
      <w:tblGrid>
        <w:gridCol w:w="2086"/>
        <w:gridCol w:w="6204"/>
        <w:gridCol w:w="1462"/>
      </w:tblGrid>
      <w:tr w:rsidR="006B18D7" w:rsidRPr="00B86EBD" w14:paraId="32B73BED" w14:textId="77777777" w:rsidTr="663E6E43">
        <w:trPr>
          <w:gridAfter w:val="1"/>
          <w:wAfter w:w="1492" w:type="dxa"/>
          <w:trHeight w:val="543"/>
        </w:trPr>
        <w:tc>
          <w:tcPr>
            <w:tcW w:w="8397" w:type="dxa"/>
            <w:gridSpan w:val="2"/>
            <w:tcBorders>
              <w:top w:val="nil"/>
              <w:bottom w:val="single" w:sz="12" w:space="0" w:color="7F7F7F" w:themeColor="text1" w:themeTint="80"/>
            </w:tcBorders>
            <w:vAlign w:val="center"/>
          </w:tcPr>
          <w:p w14:paraId="38644AC1" w14:textId="54B9A609" w:rsidR="006B18D7" w:rsidRDefault="006B18D7" w:rsidP="001F56BE">
            <w:pPr>
              <w:rPr>
                <w:rFonts w:ascii="Century Gothic" w:hAnsi="Century Gothic" w:cs="Arial"/>
                <w:b/>
                <w:color w:val="4980B1"/>
              </w:rPr>
            </w:pPr>
            <w:r w:rsidRPr="0044151C">
              <w:rPr>
                <w:rFonts w:ascii="Century Gothic" w:hAnsi="Century Gothic" w:cs="Arial"/>
                <w:b/>
                <w:color w:val="4980B1"/>
              </w:rPr>
              <w:lastRenderedPageBreak/>
              <w:t>TEAM LEADER BEHAVIOURS</w:t>
            </w:r>
          </w:p>
          <w:p w14:paraId="7A949F7B" w14:textId="77777777" w:rsidR="006B18D7" w:rsidRPr="00B86EBD" w:rsidRDefault="006B18D7" w:rsidP="001F56BE">
            <w:pPr>
              <w:rPr>
                <w:rFonts w:ascii="Century Gothic" w:hAnsi="Century Gothic" w:cs="Arial"/>
                <w:b/>
                <w:color w:val="4980B1"/>
              </w:rPr>
            </w:pPr>
          </w:p>
        </w:tc>
      </w:tr>
      <w:tr w:rsidR="006B18D7" w:rsidRPr="00B86EBD" w14:paraId="5D0BF218" w14:textId="77777777" w:rsidTr="663E6E43">
        <w:trPr>
          <w:trHeight w:val="543"/>
        </w:trPr>
        <w:tc>
          <w:tcPr>
            <w:tcW w:w="2093" w:type="dxa"/>
            <w:tcBorders>
              <w:top w:val="single" w:sz="12" w:space="0" w:color="7F7F7F" w:themeColor="text1" w:themeTint="80"/>
              <w:bottom w:val="single" w:sz="12" w:space="0" w:color="7F7F7F" w:themeColor="text1" w:themeTint="80"/>
              <w:right w:val="nil"/>
            </w:tcBorders>
            <w:vAlign w:val="center"/>
          </w:tcPr>
          <w:p w14:paraId="3A82D1E2" w14:textId="77777777" w:rsidR="006B18D7" w:rsidRPr="00B86EBD" w:rsidRDefault="006B18D7" w:rsidP="001F56BE">
            <w:pPr>
              <w:rPr>
                <w:rFonts w:ascii="Century Gothic" w:hAnsi="Century Gothic" w:cs="Arial"/>
                <w:b/>
              </w:rPr>
            </w:pPr>
            <w:r w:rsidRPr="00B86EBD">
              <w:rPr>
                <w:rFonts w:ascii="Century Gothic" w:hAnsi="Century Gothic" w:cs="Arial"/>
                <w:b/>
              </w:rPr>
              <w:t>BEHAVIOUR</w:t>
            </w:r>
          </w:p>
        </w:tc>
        <w:tc>
          <w:tcPr>
            <w:tcW w:w="7796" w:type="dxa"/>
            <w:gridSpan w:val="2"/>
            <w:tcBorders>
              <w:top w:val="single" w:sz="12" w:space="0" w:color="7F7F7F" w:themeColor="text1" w:themeTint="80"/>
              <w:left w:val="nil"/>
              <w:bottom w:val="single" w:sz="12" w:space="0" w:color="7F7F7F" w:themeColor="text1" w:themeTint="80"/>
            </w:tcBorders>
            <w:vAlign w:val="center"/>
          </w:tcPr>
          <w:p w14:paraId="47BA9C53" w14:textId="77777777" w:rsidR="006B18D7" w:rsidRPr="00B86EBD" w:rsidRDefault="006B18D7" w:rsidP="001F56BE">
            <w:pPr>
              <w:rPr>
                <w:rFonts w:ascii="Century Gothic" w:hAnsi="Century Gothic" w:cs="Arial"/>
                <w:b/>
              </w:rPr>
            </w:pPr>
            <w:r w:rsidRPr="00B86EBD">
              <w:rPr>
                <w:rFonts w:ascii="Century Gothic" w:hAnsi="Century Gothic" w:cs="Arial"/>
                <w:b/>
              </w:rPr>
              <w:t>WHAT THIS MEANS FOR THE ROLE</w:t>
            </w:r>
          </w:p>
        </w:tc>
      </w:tr>
      <w:tr w:rsidR="006B18D7" w:rsidRPr="00B86EBD" w14:paraId="45F3A218" w14:textId="77777777" w:rsidTr="663E6E43">
        <w:trPr>
          <w:trHeight w:val="927"/>
        </w:trPr>
        <w:tc>
          <w:tcPr>
            <w:tcW w:w="2093" w:type="dxa"/>
            <w:tcBorders>
              <w:top w:val="single" w:sz="12" w:space="0" w:color="7F7F7F" w:themeColor="text1" w:themeTint="80"/>
              <w:bottom w:val="single" w:sz="6" w:space="0" w:color="7F7F7F" w:themeColor="text1" w:themeTint="80"/>
              <w:right w:val="nil"/>
            </w:tcBorders>
            <w:vAlign w:val="center"/>
          </w:tcPr>
          <w:p w14:paraId="2E5369AC" w14:textId="77777777" w:rsidR="006B18D7" w:rsidRPr="00B86EBD" w:rsidRDefault="006B18D7" w:rsidP="001F56BE">
            <w:pPr>
              <w:jc w:val="left"/>
              <w:rPr>
                <w:rFonts w:ascii="Century Gothic" w:hAnsi="Century Gothic" w:cs="Arial"/>
                <w:b/>
              </w:rPr>
            </w:pPr>
            <w:r w:rsidRPr="0044151C">
              <w:rPr>
                <w:rFonts w:ascii="Century Gothic" w:hAnsi="Century Gothic" w:cs="Arial"/>
                <w:b/>
              </w:rPr>
              <w:t>Communication</w:t>
            </w:r>
          </w:p>
        </w:tc>
        <w:tc>
          <w:tcPr>
            <w:tcW w:w="7796" w:type="dxa"/>
            <w:gridSpan w:val="2"/>
            <w:tcBorders>
              <w:top w:val="single" w:sz="12" w:space="0" w:color="7F7F7F" w:themeColor="text1" w:themeTint="80"/>
              <w:left w:val="nil"/>
              <w:bottom w:val="single" w:sz="6" w:space="0" w:color="7F7F7F" w:themeColor="text1" w:themeTint="80"/>
            </w:tcBorders>
            <w:vAlign w:val="center"/>
          </w:tcPr>
          <w:p w14:paraId="5109B4FD"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Communicates proactively, clearly and effectively with team members, peers and management</w:t>
            </w:r>
          </w:p>
          <w:p w14:paraId="7C712F04" w14:textId="77777777" w:rsidR="006B18D7" w:rsidRPr="0044151C" w:rsidRDefault="006B18D7" w:rsidP="001F56BE">
            <w:pPr>
              <w:numPr>
                <w:ilvl w:val="0"/>
                <w:numId w:val="8"/>
              </w:numPr>
              <w:contextualSpacing/>
              <w:jc w:val="left"/>
              <w:rPr>
                <w:rFonts w:ascii="Century Gothic" w:hAnsi="Century Gothic" w:cs="Arial"/>
              </w:rPr>
            </w:pPr>
            <w:proofErr w:type="gramStart"/>
            <w:r w:rsidRPr="0044151C">
              <w:rPr>
                <w:rFonts w:ascii="Century Gothic" w:hAnsi="Century Gothic" w:cs="Arial"/>
              </w:rPr>
              <w:t>Tailors</w:t>
            </w:r>
            <w:proofErr w:type="gramEnd"/>
            <w:r w:rsidRPr="0044151C">
              <w:rPr>
                <w:rFonts w:ascii="Century Gothic" w:hAnsi="Century Gothic" w:cs="Arial"/>
              </w:rPr>
              <w:t xml:space="preserve"> communication content, channel and style to the audience to increase understanding and acceptance</w:t>
            </w:r>
          </w:p>
          <w:p w14:paraId="1D2595E1" w14:textId="77777777" w:rsidR="006B18D7" w:rsidRPr="00B86EBD" w:rsidRDefault="006B18D7" w:rsidP="001F56BE">
            <w:pPr>
              <w:pStyle w:val="ListParagraph"/>
              <w:numPr>
                <w:ilvl w:val="0"/>
                <w:numId w:val="8"/>
              </w:numPr>
              <w:jc w:val="left"/>
              <w:rPr>
                <w:rFonts w:ascii="Century Gothic" w:hAnsi="Century Gothic" w:cs="Arial"/>
              </w:rPr>
            </w:pPr>
            <w:r w:rsidRPr="0044151C">
              <w:rPr>
                <w:rFonts w:ascii="Century Gothic" w:hAnsi="Century Gothic" w:cs="Arial"/>
              </w:rPr>
              <w:t>Able to provide instructions in a manner that are easily understood</w:t>
            </w:r>
          </w:p>
        </w:tc>
      </w:tr>
      <w:tr w:rsidR="006B18D7" w:rsidRPr="00B86EBD" w14:paraId="53D3789A" w14:textId="77777777" w:rsidTr="663E6E43">
        <w:trPr>
          <w:trHeight w:val="969"/>
        </w:trPr>
        <w:tc>
          <w:tcPr>
            <w:tcW w:w="2093" w:type="dxa"/>
            <w:tcBorders>
              <w:top w:val="single" w:sz="6" w:space="0" w:color="7F7F7F" w:themeColor="text1" w:themeTint="80"/>
              <w:bottom w:val="single" w:sz="6" w:space="0" w:color="7F7F7F" w:themeColor="text1" w:themeTint="80"/>
              <w:right w:val="nil"/>
            </w:tcBorders>
            <w:vAlign w:val="center"/>
          </w:tcPr>
          <w:p w14:paraId="2E9E45E4" w14:textId="77777777" w:rsidR="006B18D7" w:rsidRPr="00B86EBD" w:rsidRDefault="006B18D7" w:rsidP="001F56BE">
            <w:pPr>
              <w:jc w:val="left"/>
              <w:rPr>
                <w:rFonts w:ascii="Century Gothic" w:hAnsi="Century Gothic" w:cs="Arial"/>
                <w:b/>
              </w:rPr>
            </w:pPr>
            <w:r w:rsidRPr="0044151C">
              <w:rPr>
                <w:rFonts w:ascii="Century Gothic" w:hAnsi="Century Gothic" w:cs="Arial"/>
                <w:b/>
              </w:rPr>
              <w:t>Competent</w:t>
            </w:r>
          </w:p>
        </w:tc>
        <w:tc>
          <w:tcPr>
            <w:tcW w:w="7796" w:type="dxa"/>
            <w:gridSpan w:val="2"/>
            <w:tcBorders>
              <w:top w:val="single" w:sz="6" w:space="0" w:color="7F7F7F" w:themeColor="text1" w:themeTint="80"/>
              <w:left w:val="nil"/>
              <w:bottom w:val="single" w:sz="6" w:space="0" w:color="7F7F7F" w:themeColor="text1" w:themeTint="80"/>
            </w:tcBorders>
            <w:vAlign w:val="center"/>
          </w:tcPr>
          <w:p w14:paraId="08EC0722"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 xml:space="preserve">Shows a level of intelligence and aptitude </w:t>
            </w:r>
            <w:proofErr w:type="gramStart"/>
            <w:r w:rsidRPr="0044151C">
              <w:rPr>
                <w:rFonts w:ascii="Century Gothic" w:hAnsi="Century Gothic" w:cs="Arial"/>
              </w:rPr>
              <w:t>in order to</w:t>
            </w:r>
            <w:proofErr w:type="gramEnd"/>
            <w:r w:rsidRPr="0044151C">
              <w:rPr>
                <w:rFonts w:ascii="Century Gothic" w:hAnsi="Century Gothic" w:cs="Arial"/>
              </w:rPr>
              <w:t xml:space="preserve"> learn quickly to get things done</w:t>
            </w:r>
          </w:p>
          <w:p w14:paraId="61DA6BE1"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Is productive and can be relied on to complete any task</w:t>
            </w:r>
          </w:p>
          <w:p w14:paraId="1369905A" w14:textId="77777777" w:rsidR="006B18D7" w:rsidRPr="00B86EBD" w:rsidRDefault="006B18D7" w:rsidP="001F56BE">
            <w:pPr>
              <w:numPr>
                <w:ilvl w:val="0"/>
                <w:numId w:val="8"/>
              </w:numPr>
              <w:contextualSpacing/>
              <w:jc w:val="left"/>
              <w:rPr>
                <w:rFonts w:ascii="Century Gothic" w:hAnsi="Century Gothic" w:cs="Arial"/>
              </w:rPr>
            </w:pPr>
            <w:r w:rsidRPr="0044151C">
              <w:rPr>
                <w:rFonts w:ascii="Century Gothic" w:hAnsi="Century Gothic" w:cs="Arial"/>
              </w:rPr>
              <w:t>Demonstrates an attitude of being proactive and seeking out solutions to problems</w:t>
            </w:r>
          </w:p>
        </w:tc>
      </w:tr>
      <w:tr w:rsidR="006B18D7" w:rsidRPr="00B86EBD" w14:paraId="03D98831" w14:textId="77777777" w:rsidTr="663E6E43">
        <w:trPr>
          <w:trHeight w:val="1459"/>
        </w:trPr>
        <w:tc>
          <w:tcPr>
            <w:tcW w:w="2093" w:type="dxa"/>
            <w:tcBorders>
              <w:top w:val="single" w:sz="6" w:space="0" w:color="7F7F7F" w:themeColor="text1" w:themeTint="80"/>
              <w:bottom w:val="single" w:sz="6" w:space="0" w:color="7F7F7F" w:themeColor="text1" w:themeTint="80"/>
              <w:right w:val="nil"/>
            </w:tcBorders>
            <w:vAlign w:val="center"/>
          </w:tcPr>
          <w:p w14:paraId="72C696B7" w14:textId="77777777" w:rsidR="006B18D7" w:rsidRPr="00B86EBD" w:rsidRDefault="006B18D7" w:rsidP="001F56BE">
            <w:pPr>
              <w:jc w:val="left"/>
              <w:rPr>
                <w:rFonts w:ascii="Century Gothic" w:hAnsi="Century Gothic" w:cs="Arial"/>
                <w:b/>
              </w:rPr>
            </w:pPr>
            <w:r w:rsidRPr="0044151C">
              <w:rPr>
                <w:rFonts w:ascii="Century Gothic" w:hAnsi="Century Gothic" w:cs="Arial"/>
                <w:b/>
              </w:rPr>
              <w:t>Accountable</w:t>
            </w:r>
          </w:p>
        </w:tc>
        <w:tc>
          <w:tcPr>
            <w:tcW w:w="7796" w:type="dxa"/>
            <w:gridSpan w:val="2"/>
            <w:tcBorders>
              <w:top w:val="single" w:sz="6" w:space="0" w:color="7F7F7F" w:themeColor="text1" w:themeTint="80"/>
              <w:left w:val="nil"/>
              <w:bottom w:val="single" w:sz="6" w:space="0" w:color="7F7F7F" w:themeColor="text1" w:themeTint="80"/>
            </w:tcBorders>
            <w:vAlign w:val="center"/>
          </w:tcPr>
          <w:p w14:paraId="4790E477"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 xml:space="preserve">Does what’s </w:t>
            </w:r>
            <w:proofErr w:type="gramStart"/>
            <w:r w:rsidRPr="0044151C">
              <w:rPr>
                <w:rFonts w:ascii="Century Gothic" w:hAnsi="Century Gothic" w:cs="Arial"/>
              </w:rPr>
              <w:t>required</w:t>
            </w:r>
            <w:proofErr w:type="gramEnd"/>
            <w:r w:rsidRPr="0044151C">
              <w:rPr>
                <w:rFonts w:ascii="Century Gothic" w:hAnsi="Century Gothic" w:cs="Arial"/>
              </w:rPr>
              <w:t xml:space="preserve"> and leads by example</w:t>
            </w:r>
          </w:p>
          <w:p w14:paraId="1C9977FC"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Takes responsibility and accountability for the work and performance of others and addresses under-performance issues swiftly and effectively</w:t>
            </w:r>
          </w:p>
          <w:p w14:paraId="469CAE5A"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Makes firm, timely decisions, initiates action to pursue opportunities, addresses issues and prevents problems</w:t>
            </w:r>
          </w:p>
        </w:tc>
      </w:tr>
      <w:tr w:rsidR="006B18D7" w:rsidRPr="00B86EBD" w14:paraId="17EA8344" w14:textId="77777777" w:rsidTr="663E6E43">
        <w:trPr>
          <w:trHeight w:val="1243"/>
        </w:trPr>
        <w:tc>
          <w:tcPr>
            <w:tcW w:w="2093" w:type="dxa"/>
            <w:tcBorders>
              <w:top w:val="single" w:sz="6" w:space="0" w:color="7F7F7F" w:themeColor="text1" w:themeTint="80"/>
              <w:bottom w:val="single" w:sz="6" w:space="0" w:color="7F7F7F" w:themeColor="text1" w:themeTint="80"/>
              <w:right w:val="nil"/>
            </w:tcBorders>
            <w:vAlign w:val="center"/>
          </w:tcPr>
          <w:p w14:paraId="4B4A7CF1" w14:textId="77777777" w:rsidR="006B18D7" w:rsidRPr="00B86EBD" w:rsidRDefault="006B18D7" w:rsidP="001F56BE">
            <w:pPr>
              <w:jc w:val="left"/>
              <w:rPr>
                <w:rFonts w:ascii="Century Gothic" w:hAnsi="Century Gothic" w:cs="Arial"/>
                <w:b/>
              </w:rPr>
            </w:pPr>
            <w:r w:rsidRPr="0044151C">
              <w:rPr>
                <w:rFonts w:ascii="Century Gothic" w:hAnsi="Century Gothic" w:cs="Arial"/>
                <w:b/>
              </w:rPr>
              <w:t>Courageous</w:t>
            </w:r>
          </w:p>
        </w:tc>
        <w:tc>
          <w:tcPr>
            <w:tcW w:w="7796" w:type="dxa"/>
            <w:gridSpan w:val="2"/>
            <w:tcBorders>
              <w:top w:val="single" w:sz="6" w:space="0" w:color="7F7F7F" w:themeColor="text1" w:themeTint="80"/>
              <w:left w:val="nil"/>
              <w:bottom w:val="single" w:sz="6" w:space="0" w:color="7F7F7F" w:themeColor="text1" w:themeTint="80"/>
            </w:tcBorders>
            <w:vAlign w:val="center"/>
          </w:tcPr>
          <w:p w14:paraId="03A80BC9"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 xml:space="preserve">Deals with issues and has ‘difficult’ conversations early </w:t>
            </w:r>
          </w:p>
          <w:p w14:paraId="60D8D684"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 xml:space="preserve">Keeps the focus on the issue not the person </w:t>
            </w:r>
          </w:p>
          <w:p w14:paraId="79AA5E24" w14:textId="77777777" w:rsidR="006B18D7" w:rsidRPr="0044151C" w:rsidRDefault="006B18D7" w:rsidP="001F56BE">
            <w:pPr>
              <w:pStyle w:val="ListParagraph"/>
              <w:numPr>
                <w:ilvl w:val="0"/>
                <w:numId w:val="8"/>
              </w:numPr>
              <w:jc w:val="left"/>
              <w:rPr>
                <w:rFonts w:ascii="Century Gothic" w:hAnsi="Century Gothic" w:cs="Arial"/>
              </w:rPr>
            </w:pPr>
            <w:r w:rsidRPr="0044151C">
              <w:rPr>
                <w:rFonts w:ascii="Century Gothic" w:hAnsi="Century Gothic" w:cs="Arial"/>
              </w:rPr>
              <w:t>Clarifies differing views and perspectives, finds ways to reach a resolution, unearths hidden or unstated issues and deals with them</w:t>
            </w:r>
          </w:p>
        </w:tc>
      </w:tr>
      <w:tr w:rsidR="006B18D7" w:rsidRPr="00B86EBD" w14:paraId="6FF9DB22" w14:textId="77777777" w:rsidTr="663E6E43">
        <w:trPr>
          <w:trHeight w:val="1236"/>
        </w:trPr>
        <w:tc>
          <w:tcPr>
            <w:tcW w:w="2093" w:type="dxa"/>
            <w:tcBorders>
              <w:top w:val="single" w:sz="6" w:space="0" w:color="7F7F7F" w:themeColor="text1" w:themeTint="80"/>
              <w:bottom w:val="single" w:sz="6" w:space="0" w:color="7F7F7F" w:themeColor="text1" w:themeTint="80"/>
              <w:right w:val="nil"/>
            </w:tcBorders>
            <w:vAlign w:val="center"/>
          </w:tcPr>
          <w:p w14:paraId="1ABA88AB" w14:textId="77777777" w:rsidR="006B18D7" w:rsidRPr="00B86EBD" w:rsidRDefault="006B18D7" w:rsidP="001F56BE">
            <w:pPr>
              <w:jc w:val="left"/>
              <w:rPr>
                <w:rFonts w:ascii="Century Gothic" w:hAnsi="Century Gothic" w:cs="Arial"/>
                <w:b/>
              </w:rPr>
            </w:pPr>
            <w:r w:rsidRPr="0044151C">
              <w:rPr>
                <w:rFonts w:ascii="Century Gothic" w:hAnsi="Century Gothic" w:cs="Arial"/>
                <w:b/>
              </w:rPr>
              <w:t>Problem Solving</w:t>
            </w:r>
          </w:p>
        </w:tc>
        <w:tc>
          <w:tcPr>
            <w:tcW w:w="7796" w:type="dxa"/>
            <w:gridSpan w:val="2"/>
            <w:tcBorders>
              <w:top w:val="single" w:sz="6" w:space="0" w:color="7F7F7F" w:themeColor="text1" w:themeTint="80"/>
              <w:left w:val="nil"/>
              <w:bottom w:val="single" w:sz="6" w:space="0" w:color="7F7F7F" w:themeColor="text1" w:themeTint="80"/>
            </w:tcBorders>
            <w:vAlign w:val="center"/>
          </w:tcPr>
          <w:p w14:paraId="0119CE1C"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Seeks the input of others to fully understand issues, and takes the time to explore problems</w:t>
            </w:r>
          </w:p>
          <w:p w14:paraId="5604AE4F"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Explores multiple options and formulates strategies to address problems</w:t>
            </w:r>
          </w:p>
          <w:p w14:paraId="0C9FF800" w14:textId="77777777" w:rsidR="006B18D7" w:rsidRPr="00B86EBD" w:rsidRDefault="006B18D7" w:rsidP="001F56BE">
            <w:pPr>
              <w:pStyle w:val="ListParagraph"/>
              <w:numPr>
                <w:ilvl w:val="0"/>
                <w:numId w:val="8"/>
              </w:numPr>
              <w:jc w:val="left"/>
              <w:rPr>
                <w:rFonts w:ascii="Century Gothic" w:hAnsi="Century Gothic" w:cs="Arial"/>
              </w:rPr>
            </w:pPr>
            <w:proofErr w:type="gramStart"/>
            <w:r w:rsidRPr="0044151C">
              <w:rPr>
                <w:rFonts w:ascii="Century Gothic" w:hAnsi="Century Gothic" w:cs="Arial"/>
              </w:rPr>
              <w:t>Takes action</w:t>
            </w:r>
            <w:proofErr w:type="gramEnd"/>
            <w:r w:rsidRPr="0044151C">
              <w:rPr>
                <w:rFonts w:ascii="Century Gothic" w:hAnsi="Century Gothic" w:cs="Arial"/>
              </w:rPr>
              <w:t xml:space="preserve"> and sets up systems/procedures to prevent problems recurring</w:t>
            </w:r>
          </w:p>
        </w:tc>
      </w:tr>
      <w:tr w:rsidR="006B18D7" w:rsidRPr="00B86EBD" w14:paraId="5EBFDC99" w14:textId="77777777" w:rsidTr="663E6E43">
        <w:trPr>
          <w:trHeight w:val="1516"/>
        </w:trPr>
        <w:tc>
          <w:tcPr>
            <w:tcW w:w="2093" w:type="dxa"/>
            <w:tcBorders>
              <w:top w:val="single" w:sz="6" w:space="0" w:color="7F7F7F" w:themeColor="text1" w:themeTint="80"/>
              <w:bottom w:val="single" w:sz="6" w:space="0" w:color="7F7F7F" w:themeColor="text1" w:themeTint="80"/>
              <w:right w:val="nil"/>
            </w:tcBorders>
            <w:vAlign w:val="center"/>
          </w:tcPr>
          <w:p w14:paraId="5F589DF6" w14:textId="77777777" w:rsidR="006B18D7" w:rsidRPr="00B86EBD" w:rsidRDefault="006B18D7" w:rsidP="001F56BE">
            <w:pPr>
              <w:jc w:val="left"/>
              <w:rPr>
                <w:rFonts w:ascii="Century Gothic" w:hAnsi="Century Gothic" w:cs="Arial"/>
                <w:b/>
              </w:rPr>
            </w:pPr>
            <w:r w:rsidRPr="0044151C">
              <w:rPr>
                <w:rFonts w:ascii="Century Gothic" w:hAnsi="Century Gothic" w:cs="Arial"/>
                <w:b/>
              </w:rPr>
              <w:t>Collaboration</w:t>
            </w:r>
          </w:p>
        </w:tc>
        <w:tc>
          <w:tcPr>
            <w:tcW w:w="7796" w:type="dxa"/>
            <w:gridSpan w:val="2"/>
            <w:tcBorders>
              <w:top w:val="single" w:sz="6" w:space="0" w:color="7F7F7F" w:themeColor="text1" w:themeTint="80"/>
              <w:left w:val="nil"/>
              <w:bottom w:val="single" w:sz="6" w:space="0" w:color="7F7F7F" w:themeColor="text1" w:themeTint="80"/>
            </w:tcBorders>
            <w:vAlign w:val="center"/>
          </w:tcPr>
          <w:p w14:paraId="65B0D4E2"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Manages effective teams to work collaboratively towards common goals</w:t>
            </w:r>
          </w:p>
          <w:p w14:paraId="4BE3DF3B" w14:textId="6F51202C" w:rsidR="006B18D7" w:rsidRPr="0044151C" w:rsidRDefault="006B18D7" w:rsidP="001F56BE">
            <w:pPr>
              <w:pStyle w:val="ListParagraph"/>
              <w:numPr>
                <w:ilvl w:val="0"/>
                <w:numId w:val="8"/>
              </w:numPr>
              <w:jc w:val="left"/>
              <w:rPr>
                <w:rFonts w:ascii="Century Gothic" w:hAnsi="Century Gothic" w:cs="Arial"/>
              </w:rPr>
            </w:pPr>
            <w:r w:rsidRPr="663E6E43">
              <w:rPr>
                <w:rFonts w:ascii="Century Gothic" w:hAnsi="Century Gothic" w:cs="Arial"/>
              </w:rPr>
              <w:t>Works across the business and with other departments within the business to work through problems</w:t>
            </w:r>
          </w:p>
          <w:p w14:paraId="7FF7C14E" w14:textId="77777777" w:rsidR="006B18D7" w:rsidRPr="00B86EBD" w:rsidRDefault="006B18D7" w:rsidP="001F56BE">
            <w:pPr>
              <w:numPr>
                <w:ilvl w:val="0"/>
                <w:numId w:val="8"/>
              </w:numPr>
              <w:contextualSpacing/>
              <w:jc w:val="left"/>
              <w:rPr>
                <w:rFonts w:ascii="Century Gothic" w:hAnsi="Century Gothic" w:cs="Arial"/>
              </w:rPr>
            </w:pPr>
            <w:r w:rsidRPr="0044151C">
              <w:rPr>
                <w:rFonts w:ascii="Century Gothic" w:hAnsi="Century Gothic" w:cs="Arial"/>
              </w:rPr>
              <w:t>Works collaboratively with other team members, management and others to achieve goals and ensure customers’ needs are met</w:t>
            </w:r>
          </w:p>
        </w:tc>
      </w:tr>
      <w:tr w:rsidR="006B18D7" w:rsidRPr="00B86EBD" w14:paraId="07B2A9EB" w14:textId="77777777" w:rsidTr="663E6E43">
        <w:trPr>
          <w:trHeight w:val="1123"/>
        </w:trPr>
        <w:tc>
          <w:tcPr>
            <w:tcW w:w="2093" w:type="dxa"/>
            <w:tcBorders>
              <w:top w:val="single" w:sz="6" w:space="0" w:color="7F7F7F" w:themeColor="text1" w:themeTint="80"/>
              <w:bottom w:val="single" w:sz="6" w:space="0" w:color="7F7F7F" w:themeColor="text1" w:themeTint="80"/>
              <w:right w:val="nil"/>
            </w:tcBorders>
            <w:vAlign w:val="center"/>
          </w:tcPr>
          <w:p w14:paraId="017EBED0" w14:textId="77777777" w:rsidR="006B18D7" w:rsidRPr="00B86EBD" w:rsidRDefault="006B18D7" w:rsidP="001F56BE">
            <w:pPr>
              <w:jc w:val="left"/>
              <w:rPr>
                <w:rFonts w:ascii="Century Gothic" w:hAnsi="Century Gothic" w:cs="Arial"/>
                <w:b/>
              </w:rPr>
            </w:pPr>
            <w:r w:rsidRPr="0044151C">
              <w:rPr>
                <w:rFonts w:ascii="Century Gothic" w:hAnsi="Century Gothic" w:cs="Arial"/>
                <w:b/>
              </w:rPr>
              <w:t>Builds High Performing Teams</w:t>
            </w:r>
          </w:p>
        </w:tc>
        <w:tc>
          <w:tcPr>
            <w:tcW w:w="7796" w:type="dxa"/>
            <w:gridSpan w:val="2"/>
            <w:tcBorders>
              <w:top w:val="single" w:sz="6" w:space="0" w:color="7F7F7F" w:themeColor="text1" w:themeTint="80"/>
              <w:left w:val="nil"/>
              <w:bottom w:val="single" w:sz="6" w:space="0" w:color="7F7F7F" w:themeColor="text1" w:themeTint="80"/>
            </w:tcBorders>
            <w:vAlign w:val="center"/>
          </w:tcPr>
          <w:p w14:paraId="766AF43F"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Provides timely coaching, practical advice and specific feedback to help others succeed and grow</w:t>
            </w:r>
          </w:p>
          <w:p w14:paraId="0029080F"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Inspires staff at all levels to achieve their best</w:t>
            </w:r>
          </w:p>
          <w:p w14:paraId="4126C725" w14:textId="77777777" w:rsidR="006B18D7" w:rsidRPr="00B86EBD" w:rsidRDefault="006B18D7" w:rsidP="001F56BE">
            <w:pPr>
              <w:pStyle w:val="ListParagraph"/>
              <w:numPr>
                <w:ilvl w:val="0"/>
                <w:numId w:val="8"/>
              </w:numPr>
              <w:jc w:val="left"/>
              <w:rPr>
                <w:rFonts w:ascii="Century Gothic" w:hAnsi="Century Gothic" w:cs="Arial"/>
              </w:rPr>
            </w:pPr>
            <w:r w:rsidRPr="0044151C">
              <w:rPr>
                <w:rFonts w:ascii="Century Gothic" w:hAnsi="Century Gothic" w:cs="Arial"/>
              </w:rPr>
              <w:t>Recognizes and rewards performance, celebrates success</w:t>
            </w:r>
          </w:p>
        </w:tc>
      </w:tr>
      <w:tr w:rsidR="006B18D7" w:rsidRPr="00B86EBD" w14:paraId="3EDB5776" w14:textId="77777777" w:rsidTr="663E6E43">
        <w:trPr>
          <w:trHeight w:val="1123"/>
        </w:trPr>
        <w:tc>
          <w:tcPr>
            <w:tcW w:w="2093" w:type="dxa"/>
            <w:tcBorders>
              <w:top w:val="single" w:sz="6" w:space="0" w:color="7F7F7F" w:themeColor="text1" w:themeTint="80"/>
              <w:bottom w:val="single" w:sz="6" w:space="0" w:color="7F7F7F" w:themeColor="text1" w:themeTint="80"/>
              <w:right w:val="nil"/>
            </w:tcBorders>
            <w:vAlign w:val="center"/>
          </w:tcPr>
          <w:p w14:paraId="6C2D4534" w14:textId="77777777" w:rsidR="006B18D7" w:rsidRPr="00B86EBD" w:rsidRDefault="006B18D7" w:rsidP="001F56BE">
            <w:pPr>
              <w:jc w:val="left"/>
              <w:rPr>
                <w:rFonts w:ascii="Century Gothic" w:hAnsi="Century Gothic" w:cs="Arial"/>
                <w:b/>
              </w:rPr>
            </w:pPr>
            <w:r w:rsidRPr="0044151C">
              <w:rPr>
                <w:rFonts w:ascii="Century Gothic" w:hAnsi="Century Gothic" w:cs="Arial"/>
                <w:b/>
              </w:rPr>
              <w:t>Self-Development</w:t>
            </w:r>
          </w:p>
        </w:tc>
        <w:tc>
          <w:tcPr>
            <w:tcW w:w="7796" w:type="dxa"/>
            <w:gridSpan w:val="2"/>
            <w:tcBorders>
              <w:top w:val="single" w:sz="6" w:space="0" w:color="7F7F7F" w:themeColor="text1" w:themeTint="80"/>
              <w:left w:val="nil"/>
              <w:bottom w:val="single" w:sz="6" w:space="0" w:color="7F7F7F" w:themeColor="text1" w:themeTint="80"/>
            </w:tcBorders>
            <w:vAlign w:val="center"/>
          </w:tcPr>
          <w:p w14:paraId="1FC4DBDF"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Is committed to continuous learning and self-improvement</w:t>
            </w:r>
          </w:p>
          <w:p w14:paraId="5E33B6C7" w14:textId="77777777" w:rsidR="006B18D7" w:rsidRPr="0044151C" w:rsidRDefault="006B18D7" w:rsidP="001F56BE">
            <w:pPr>
              <w:numPr>
                <w:ilvl w:val="0"/>
                <w:numId w:val="8"/>
              </w:numPr>
              <w:contextualSpacing/>
              <w:jc w:val="left"/>
              <w:rPr>
                <w:rFonts w:ascii="Century Gothic" w:hAnsi="Century Gothic" w:cs="Arial"/>
              </w:rPr>
            </w:pPr>
            <w:r w:rsidRPr="0044151C">
              <w:rPr>
                <w:rFonts w:ascii="Century Gothic" w:hAnsi="Century Gothic" w:cs="Arial"/>
              </w:rPr>
              <w:t>Can learn new skills in new and challenging situations</w:t>
            </w:r>
          </w:p>
          <w:p w14:paraId="00F7D60D" w14:textId="77777777" w:rsidR="006B18D7" w:rsidRPr="00B86EBD" w:rsidRDefault="006B18D7" w:rsidP="001F56BE">
            <w:pPr>
              <w:numPr>
                <w:ilvl w:val="0"/>
                <w:numId w:val="8"/>
              </w:numPr>
              <w:contextualSpacing/>
              <w:jc w:val="left"/>
              <w:rPr>
                <w:rFonts w:ascii="Century Gothic" w:hAnsi="Century Gothic" w:cs="Arial"/>
              </w:rPr>
            </w:pPr>
            <w:r w:rsidRPr="0044151C">
              <w:rPr>
                <w:rFonts w:ascii="Century Gothic" w:hAnsi="Century Gothic" w:cs="Arial"/>
              </w:rPr>
              <w:t xml:space="preserve">Learns new information and grasps new concepts quickly and easily and </w:t>
            </w:r>
            <w:proofErr w:type="gramStart"/>
            <w:r w:rsidRPr="0044151C">
              <w:rPr>
                <w:rFonts w:ascii="Century Gothic" w:hAnsi="Century Gothic" w:cs="Arial"/>
              </w:rPr>
              <w:t>is able to</w:t>
            </w:r>
            <w:proofErr w:type="gramEnd"/>
            <w:r w:rsidRPr="0044151C">
              <w:rPr>
                <w:rFonts w:ascii="Century Gothic" w:hAnsi="Century Gothic" w:cs="Arial"/>
              </w:rPr>
              <w:t xml:space="preserve"> apply them to work</w:t>
            </w:r>
          </w:p>
        </w:tc>
      </w:tr>
    </w:tbl>
    <w:p w14:paraId="7FB7202F" w14:textId="77777777" w:rsidR="006B18D7" w:rsidRPr="00B86EBD" w:rsidRDefault="006B18D7" w:rsidP="006B18D7">
      <w:pPr>
        <w:rPr>
          <w:rFonts w:ascii="Century Gothic" w:hAnsi="Century Gothic" w:cs="Arial"/>
        </w:rPr>
      </w:pPr>
    </w:p>
    <w:p w14:paraId="6FA756CB" w14:textId="77777777" w:rsidR="006B18D7" w:rsidRDefault="006B18D7" w:rsidP="006B18D7">
      <w:pPr>
        <w:rPr>
          <w:rFonts w:ascii="Century Gothic" w:hAnsi="Century Gothic" w:cs="Arial"/>
        </w:rPr>
      </w:pPr>
    </w:p>
    <w:p w14:paraId="5D5AD6B6" w14:textId="77777777" w:rsidR="006B18D7" w:rsidRPr="00B86EBD" w:rsidRDefault="006B18D7">
      <w:pPr>
        <w:rPr>
          <w:rFonts w:ascii="Century Gothic" w:hAnsi="Century Gothic" w:cs="Arial"/>
        </w:rPr>
      </w:pPr>
    </w:p>
    <w:tbl>
      <w:tblPr>
        <w:tblStyle w:val="TableGrid"/>
        <w:tblW w:w="0" w:type="auto"/>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single" w:sz="12" w:space="0" w:color="7F7F7F" w:themeColor="text1" w:themeTint="80"/>
        </w:tblBorders>
        <w:tblLook w:val="04A0" w:firstRow="1" w:lastRow="0" w:firstColumn="1" w:lastColumn="0" w:noHBand="0" w:noVBand="1"/>
      </w:tblPr>
      <w:tblGrid>
        <w:gridCol w:w="4859"/>
        <w:gridCol w:w="4893"/>
      </w:tblGrid>
      <w:tr w:rsidR="00ED5A9E" w14:paraId="48CDCF87" w14:textId="77777777" w:rsidTr="00DF1EC2">
        <w:tc>
          <w:tcPr>
            <w:tcW w:w="9968" w:type="dxa"/>
            <w:gridSpan w:val="2"/>
            <w:tcBorders>
              <w:top w:val="nil"/>
              <w:left w:val="nil"/>
              <w:bottom w:val="single" w:sz="8" w:space="0" w:color="7F7F7F" w:themeColor="text1" w:themeTint="80"/>
              <w:right w:val="nil"/>
            </w:tcBorders>
            <w:vAlign w:val="center"/>
          </w:tcPr>
          <w:p w14:paraId="7EF85C13" w14:textId="25BC6C58" w:rsidR="00ED5A9E" w:rsidRDefault="00B04365">
            <w:pPr>
              <w:jc w:val="left"/>
              <w:rPr>
                <w:rFonts w:ascii="Century Gothic" w:hAnsi="Century Gothic" w:cs="Arial"/>
                <w:color w:val="FF6600"/>
              </w:rPr>
            </w:pPr>
            <w:r>
              <w:rPr>
                <w:rFonts w:eastAsiaTheme="minorHAnsi"/>
                <w:lang w:eastAsia="en-US"/>
              </w:rPr>
              <w:br w:type="page"/>
            </w:r>
          </w:p>
          <w:p w14:paraId="18F1457B" w14:textId="77777777" w:rsidR="00ED5A9E" w:rsidRDefault="00ED5A9E">
            <w:pPr>
              <w:jc w:val="left"/>
              <w:rPr>
                <w:rFonts w:ascii="Century Gothic" w:hAnsi="Century Gothic" w:cs="Arial"/>
                <w:b/>
                <w:color w:val="4980B1"/>
              </w:rPr>
            </w:pPr>
            <w:r>
              <w:rPr>
                <w:rFonts w:ascii="Century Gothic" w:hAnsi="Century Gothic" w:cs="Arial"/>
                <w:b/>
                <w:color w:val="4980B1"/>
              </w:rPr>
              <w:t>BOWHILL ENGINEERING CODE OF CONDUCT</w:t>
            </w:r>
          </w:p>
          <w:p w14:paraId="7B034DD5" w14:textId="77777777" w:rsidR="00ED5A9E" w:rsidRDefault="00ED5A9E">
            <w:pPr>
              <w:jc w:val="left"/>
              <w:rPr>
                <w:rFonts w:ascii="Century Gothic" w:hAnsi="Century Gothic" w:cs="Arial"/>
                <w:color w:val="FF6600"/>
              </w:rPr>
            </w:pPr>
          </w:p>
        </w:tc>
      </w:tr>
      <w:tr w:rsidR="00ED5A9E" w14:paraId="3D5EE551" w14:textId="77777777" w:rsidTr="00DF1EC2">
        <w:trPr>
          <w:trHeight w:val="345"/>
        </w:trPr>
        <w:tc>
          <w:tcPr>
            <w:tcW w:w="4972" w:type="dxa"/>
            <w:tcBorders>
              <w:top w:val="single" w:sz="8" w:space="0" w:color="7F7F7F" w:themeColor="text1" w:themeTint="80"/>
              <w:left w:val="nil"/>
              <w:bottom w:val="single" w:sz="6" w:space="0" w:color="7F7F7F" w:themeColor="text1" w:themeTint="80"/>
              <w:right w:val="nil"/>
            </w:tcBorders>
            <w:vAlign w:val="center"/>
            <w:hideMark/>
          </w:tcPr>
          <w:p w14:paraId="1A9F3E4B" w14:textId="77777777" w:rsidR="00ED5A9E" w:rsidRDefault="00ED5A9E">
            <w:pPr>
              <w:pStyle w:val="ListParagraph"/>
              <w:ind w:left="360"/>
              <w:jc w:val="left"/>
              <w:rPr>
                <w:rFonts w:ascii="Century Gothic" w:hAnsi="Century Gothic" w:cs="Arial"/>
                <w:b/>
              </w:rPr>
            </w:pPr>
            <w:r>
              <w:rPr>
                <w:rFonts w:ascii="Century Gothic" w:hAnsi="Century Gothic" w:cs="Arial"/>
                <w:b/>
              </w:rPr>
              <w:t>We Expect and Accept:</w:t>
            </w:r>
          </w:p>
        </w:tc>
        <w:tc>
          <w:tcPr>
            <w:tcW w:w="4996" w:type="dxa"/>
            <w:tcBorders>
              <w:top w:val="single" w:sz="8" w:space="0" w:color="7F7F7F" w:themeColor="text1" w:themeTint="80"/>
              <w:left w:val="nil"/>
              <w:bottom w:val="single" w:sz="6" w:space="0" w:color="7F7F7F" w:themeColor="text1" w:themeTint="80"/>
              <w:right w:val="nil"/>
            </w:tcBorders>
            <w:vAlign w:val="center"/>
            <w:hideMark/>
          </w:tcPr>
          <w:p w14:paraId="6A258B53" w14:textId="77777777" w:rsidR="00ED5A9E" w:rsidRDefault="00ED5A9E">
            <w:pPr>
              <w:jc w:val="left"/>
              <w:rPr>
                <w:rFonts w:ascii="Century Gothic" w:hAnsi="Century Gothic" w:cs="Arial"/>
                <w:b/>
              </w:rPr>
            </w:pPr>
            <w:r>
              <w:rPr>
                <w:rFonts w:ascii="Century Gothic" w:hAnsi="Century Gothic" w:cs="Arial"/>
                <w:b/>
              </w:rPr>
              <w:t>We Don’t Expect or Accept:</w:t>
            </w:r>
          </w:p>
        </w:tc>
      </w:tr>
      <w:tr w:rsidR="00ED5A9E" w14:paraId="06160549" w14:textId="77777777" w:rsidTr="00DF1EC2">
        <w:trPr>
          <w:trHeight w:val="345"/>
        </w:trPr>
        <w:tc>
          <w:tcPr>
            <w:tcW w:w="4972" w:type="dxa"/>
            <w:tcBorders>
              <w:top w:val="nil"/>
              <w:left w:val="nil"/>
              <w:bottom w:val="single" w:sz="6" w:space="0" w:color="7F7F7F" w:themeColor="text1" w:themeTint="80"/>
              <w:right w:val="nil"/>
            </w:tcBorders>
            <w:vAlign w:val="center"/>
            <w:hideMark/>
          </w:tcPr>
          <w:p w14:paraId="7C90190F" w14:textId="77777777" w:rsidR="00ED5A9E" w:rsidRDefault="00ED5A9E" w:rsidP="00ED5A9E">
            <w:pPr>
              <w:pStyle w:val="ListParagraph"/>
              <w:numPr>
                <w:ilvl w:val="0"/>
                <w:numId w:val="38"/>
              </w:numPr>
              <w:jc w:val="left"/>
              <w:rPr>
                <w:rFonts w:ascii="Century Gothic" w:hAnsi="Century Gothic" w:cs="Arial"/>
              </w:rPr>
            </w:pPr>
            <w:r>
              <w:rPr>
                <w:rFonts w:ascii="Century Gothic" w:hAnsi="Century Gothic" w:cs="Arial"/>
              </w:rPr>
              <w:t>Honesty</w:t>
            </w:r>
          </w:p>
        </w:tc>
        <w:tc>
          <w:tcPr>
            <w:tcW w:w="4996" w:type="dxa"/>
            <w:tcBorders>
              <w:top w:val="nil"/>
              <w:left w:val="nil"/>
              <w:bottom w:val="single" w:sz="6" w:space="0" w:color="7F7F7F" w:themeColor="text1" w:themeTint="80"/>
              <w:right w:val="nil"/>
            </w:tcBorders>
            <w:vAlign w:val="center"/>
            <w:hideMark/>
          </w:tcPr>
          <w:p w14:paraId="3F1E3CF9" w14:textId="77777777" w:rsidR="00ED5A9E" w:rsidRDefault="00ED5A9E" w:rsidP="00ED5A9E">
            <w:pPr>
              <w:pStyle w:val="ListParagraph"/>
              <w:numPr>
                <w:ilvl w:val="0"/>
                <w:numId w:val="38"/>
              </w:numPr>
              <w:jc w:val="left"/>
              <w:rPr>
                <w:rFonts w:ascii="Century Gothic" w:hAnsi="Century Gothic" w:cs="Arial"/>
              </w:rPr>
            </w:pPr>
            <w:r>
              <w:rPr>
                <w:rFonts w:ascii="Century Gothic" w:hAnsi="Century Gothic" w:cs="Arial"/>
              </w:rPr>
              <w:t>Dishonesty</w:t>
            </w:r>
          </w:p>
        </w:tc>
      </w:tr>
      <w:tr w:rsidR="00ED5A9E" w14:paraId="414913A3" w14:textId="77777777" w:rsidTr="00DF1EC2">
        <w:trPr>
          <w:trHeight w:val="345"/>
        </w:trPr>
        <w:tc>
          <w:tcPr>
            <w:tcW w:w="4972" w:type="dxa"/>
            <w:tcBorders>
              <w:top w:val="single" w:sz="6" w:space="0" w:color="7F7F7F" w:themeColor="text1" w:themeTint="80"/>
              <w:left w:val="nil"/>
              <w:bottom w:val="single" w:sz="6" w:space="0" w:color="7F7F7F" w:themeColor="text1" w:themeTint="80"/>
              <w:right w:val="nil"/>
            </w:tcBorders>
            <w:vAlign w:val="center"/>
            <w:hideMark/>
          </w:tcPr>
          <w:p w14:paraId="15D5796B" w14:textId="77777777" w:rsidR="00ED5A9E" w:rsidRDefault="00ED5A9E" w:rsidP="00ED5A9E">
            <w:pPr>
              <w:pStyle w:val="ListParagraph"/>
              <w:numPr>
                <w:ilvl w:val="0"/>
                <w:numId w:val="38"/>
              </w:numPr>
              <w:jc w:val="left"/>
              <w:rPr>
                <w:rFonts w:ascii="Century Gothic" w:hAnsi="Century Gothic" w:cs="Arial"/>
              </w:rPr>
            </w:pPr>
            <w:r>
              <w:rPr>
                <w:rFonts w:ascii="Century Gothic" w:hAnsi="Century Gothic" w:cs="Arial"/>
              </w:rPr>
              <w:t>Teamwork</w:t>
            </w:r>
          </w:p>
        </w:tc>
        <w:tc>
          <w:tcPr>
            <w:tcW w:w="4996" w:type="dxa"/>
            <w:tcBorders>
              <w:top w:val="single" w:sz="6" w:space="0" w:color="7F7F7F" w:themeColor="text1" w:themeTint="80"/>
              <w:left w:val="nil"/>
              <w:bottom w:val="single" w:sz="6" w:space="0" w:color="7F7F7F" w:themeColor="text1" w:themeTint="80"/>
              <w:right w:val="nil"/>
            </w:tcBorders>
            <w:vAlign w:val="center"/>
            <w:hideMark/>
          </w:tcPr>
          <w:p w14:paraId="399FC4AE" w14:textId="77777777" w:rsidR="00ED5A9E" w:rsidRDefault="00ED5A9E" w:rsidP="00ED5A9E">
            <w:pPr>
              <w:pStyle w:val="ListParagraph"/>
              <w:numPr>
                <w:ilvl w:val="0"/>
                <w:numId w:val="38"/>
              </w:numPr>
              <w:jc w:val="left"/>
              <w:rPr>
                <w:rFonts w:ascii="Century Gothic" w:hAnsi="Century Gothic" w:cs="Arial"/>
              </w:rPr>
            </w:pPr>
            <w:r>
              <w:rPr>
                <w:rFonts w:ascii="Century Gothic" w:hAnsi="Century Gothic" w:cs="Arial"/>
              </w:rPr>
              <w:t>Negativity</w:t>
            </w:r>
          </w:p>
        </w:tc>
      </w:tr>
      <w:tr w:rsidR="00ED5A9E" w14:paraId="49C7F48F" w14:textId="77777777" w:rsidTr="00DF1EC2">
        <w:trPr>
          <w:trHeight w:val="345"/>
        </w:trPr>
        <w:tc>
          <w:tcPr>
            <w:tcW w:w="4972" w:type="dxa"/>
            <w:tcBorders>
              <w:top w:val="single" w:sz="6" w:space="0" w:color="7F7F7F" w:themeColor="text1" w:themeTint="80"/>
              <w:left w:val="nil"/>
              <w:bottom w:val="single" w:sz="6" w:space="0" w:color="7F7F7F" w:themeColor="text1" w:themeTint="80"/>
              <w:right w:val="nil"/>
            </w:tcBorders>
            <w:vAlign w:val="center"/>
            <w:hideMark/>
          </w:tcPr>
          <w:p w14:paraId="2B83388C" w14:textId="77777777" w:rsidR="00ED5A9E" w:rsidRDefault="00ED5A9E" w:rsidP="00ED5A9E">
            <w:pPr>
              <w:pStyle w:val="ListParagraph"/>
              <w:numPr>
                <w:ilvl w:val="0"/>
                <w:numId w:val="38"/>
              </w:numPr>
              <w:jc w:val="left"/>
              <w:rPr>
                <w:rFonts w:ascii="Century Gothic" w:hAnsi="Century Gothic" w:cs="Arial"/>
              </w:rPr>
            </w:pPr>
            <w:r>
              <w:rPr>
                <w:rFonts w:ascii="Century Gothic" w:hAnsi="Century Gothic" w:cs="Arial"/>
              </w:rPr>
              <w:t>Respect</w:t>
            </w:r>
          </w:p>
        </w:tc>
        <w:tc>
          <w:tcPr>
            <w:tcW w:w="4996" w:type="dxa"/>
            <w:tcBorders>
              <w:top w:val="single" w:sz="6" w:space="0" w:color="7F7F7F" w:themeColor="text1" w:themeTint="80"/>
              <w:left w:val="nil"/>
              <w:bottom w:val="single" w:sz="6" w:space="0" w:color="7F7F7F" w:themeColor="text1" w:themeTint="80"/>
              <w:right w:val="nil"/>
            </w:tcBorders>
            <w:vAlign w:val="center"/>
            <w:hideMark/>
          </w:tcPr>
          <w:p w14:paraId="641D0EA6" w14:textId="77777777" w:rsidR="00ED5A9E" w:rsidRDefault="00ED5A9E" w:rsidP="00ED5A9E">
            <w:pPr>
              <w:pStyle w:val="ListParagraph"/>
              <w:numPr>
                <w:ilvl w:val="0"/>
                <w:numId w:val="38"/>
              </w:numPr>
              <w:jc w:val="left"/>
              <w:rPr>
                <w:rFonts w:ascii="Century Gothic" w:hAnsi="Century Gothic" w:cs="Arial"/>
              </w:rPr>
            </w:pPr>
            <w:r>
              <w:rPr>
                <w:rFonts w:ascii="Century Gothic" w:hAnsi="Century Gothic" w:cs="Arial"/>
              </w:rPr>
              <w:t>Backstabbing</w:t>
            </w:r>
          </w:p>
        </w:tc>
      </w:tr>
      <w:tr w:rsidR="00ED5A9E" w14:paraId="6F1076DD" w14:textId="77777777" w:rsidTr="00DF1EC2">
        <w:trPr>
          <w:trHeight w:val="345"/>
        </w:trPr>
        <w:tc>
          <w:tcPr>
            <w:tcW w:w="4972" w:type="dxa"/>
            <w:tcBorders>
              <w:top w:val="single" w:sz="6" w:space="0" w:color="7F7F7F" w:themeColor="text1" w:themeTint="80"/>
              <w:left w:val="nil"/>
              <w:bottom w:val="single" w:sz="6" w:space="0" w:color="7F7F7F" w:themeColor="text1" w:themeTint="80"/>
              <w:right w:val="nil"/>
            </w:tcBorders>
            <w:vAlign w:val="center"/>
            <w:hideMark/>
          </w:tcPr>
          <w:p w14:paraId="16FDEE44" w14:textId="77777777" w:rsidR="00ED5A9E" w:rsidRDefault="00ED5A9E" w:rsidP="00ED5A9E">
            <w:pPr>
              <w:pStyle w:val="ListParagraph"/>
              <w:numPr>
                <w:ilvl w:val="0"/>
                <w:numId w:val="38"/>
              </w:numPr>
              <w:jc w:val="left"/>
              <w:rPr>
                <w:rFonts w:ascii="Century Gothic" w:hAnsi="Century Gothic" w:cs="Arial"/>
              </w:rPr>
            </w:pPr>
            <w:r>
              <w:rPr>
                <w:rFonts w:ascii="Century Gothic" w:hAnsi="Century Gothic" w:cs="Arial"/>
              </w:rPr>
              <w:t>Patience and Tolerance</w:t>
            </w:r>
          </w:p>
        </w:tc>
        <w:tc>
          <w:tcPr>
            <w:tcW w:w="4996" w:type="dxa"/>
            <w:tcBorders>
              <w:top w:val="single" w:sz="6" w:space="0" w:color="7F7F7F" w:themeColor="text1" w:themeTint="80"/>
              <w:left w:val="nil"/>
              <w:bottom w:val="single" w:sz="6" w:space="0" w:color="7F7F7F" w:themeColor="text1" w:themeTint="80"/>
              <w:right w:val="nil"/>
            </w:tcBorders>
            <w:vAlign w:val="center"/>
            <w:hideMark/>
          </w:tcPr>
          <w:p w14:paraId="26AA51CA" w14:textId="77777777" w:rsidR="00ED5A9E" w:rsidRDefault="00ED5A9E" w:rsidP="00ED5A9E">
            <w:pPr>
              <w:pStyle w:val="ListParagraph"/>
              <w:numPr>
                <w:ilvl w:val="0"/>
                <w:numId w:val="38"/>
              </w:numPr>
              <w:jc w:val="left"/>
              <w:rPr>
                <w:rFonts w:ascii="Century Gothic" w:hAnsi="Century Gothic" w:cs="Arial"/>
              </w:rPr>
            </w:pPr>
            <w:r>
              <w:rPr>
                <w:rFonts w:ascii="Century Gothic" w:hAnsi="Century Gothic" w:cs="Arial"/>
              </w:rPr>
              <w:t>Intimidation</w:t>
            </w:r>
          </w:p>
        </w:tc>
      </w:tr>
      <w:tr w:rsidR="00ED5A9E" w14:paraId="021516CD" w14:textId="77777777" w:rsidTr="00DF1EC2">
        <w:trPr>
          <w:trHeight w:val="345"/>
        </w:trPr>
        <w:tc>
          <w:tcPr>
            <w:tcW w:w="4972" w:type="dxa"/>
            <w:tcBorders>
              <w:top w:val="single" w:sz="6" w:space="0" w:color="7F7F7F" w:themeColor="text1" w:themeTint="80"/>
              <w:left w:val="nil"/>
              <w:bottom w:val="single" w:sz="6" w:space="0" w:color="7F7F7F" w:themeColor="text1" w:themeTint="80"/>
              <w:right w:val="nil"/>
            </w:tcBorders>
            <w:vAlign w:val="center"/>
            <w:hideMark/>
          </w:tcPr>
          <w:p w14:paraId="65ACFD3C" w14:textId="77777777" w:rsidR="00ED5A9E" w:rsidRDefault="00ED5A9E" w:rsidP="00ED5A9E">
            <w:pPr>
              <w:pStyle w:val="ListParagraph"/>
              <w:numPr>
                <w:ilvl w:val="0"/>
                <w:numId w:val="38"/>
              </w:numPr>
              <w:jc w:val="left"/>
              <w:rPr>
                <w:rFonts w:ascii="Century Gothic" w:hAnsi="Century Gothic" w:cs="Arial"/>
              </w:rPr>
            </w:pPr>
            <w:r>
              <w:rPr>
                <w:rFonts w:ascii="Century Gothic" w:hAnsi="Century Gothic" w:cs="Arial"/>
              </w:rPr>
              <w:t>Work life balance</w:t>
            </w:r>
          </w:p>
        </w:tc>
        <w:tc>
          <w:tcPr>
            <w:tcW w:w="4996" w:type="dxa"/>
            <w:tcBorders>
              <w:top w:val="single" w:sz="6" w:space="0" w:color="7F7F7F" w:themeColor="text1" w:themeTint="80"/>
              <w:left w:val="nil"/>
              <w:bottom w:val="single" w:sz="6" w:space="0" w:color="7F7F7F" w:themeColor="text1" w:themeTint="80"/>
              <w:right w:val="nil"/>
            </w:tcBorders>
            <w:vAlign w:val="center"/>
            <w:hideMark/>
          </w:tcPr>
          <w:p w14:paraId="387BD7DD" w14:textId="77777777" w:rsidR="00ED5A9E" w:rsidRDefault="00ED5A9E" w:rsidP="00ED5A9E">
            <w:pPr>
              <w:pStyle w:val="ListParagraph"/>
              <w:numPr>
                <w:ilvl w:val="0"/>
                <w:numId w:val="38"/>
              </w:numPr>
              <w:jc w:val="left"/>
              <w:rPr>
                <w:rFonts w:ascii="Century Gothic" w:hAnsi="Century Gothic" w:cs="Arial"/>
              </w:rPr>
            </w:pPr>
            <w:r>
              <w:rPr>
                <w:rFonts w:ascii="Century Gothic" w:hAnsi="Century Gothic" w:cs="Arial"/>
              </w:rPr>
              <w:t>Handballing</w:t>
            </w:r>
          </w:p>
        </w:tc>
      </w:tr>
    </w:tbl>
    <w:p w14:paraId="1332B343" w14:textId="45C8DD2C" w:rsidR="00ED5A9E" w:rsidRPr="00B86EBD" w:rsidRDefault="00ED5A9E">
      <w:pPr>
        <w:rPr>
          <w:rFonts w:ascii="Century Gothic" w:hAnsi="Century Gothic" w:cs="Arial"/>
        </w:rPr>
      </w:pPr>
    </w:p>
    <w:tbl>
      <w:tblPr>
        <w:tblStyle w:val="TableGrid"/>
        <w:tblW w:w="0" w:type="auto"/>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single" w:sz="12" w:space="0" w:color="7F7F7F" w:themeColor="text1" w:themeTint="80"/>
        </w:tblBorders>
        <w:tblLook w:val="04A0" w:firstRow="1" w:lastRow="0" w:firstColumn="1" w:lastColumn="0" w:noHBand="0" w:noVBand="1"/>
      </w:tblPr>
      <w:tblGrid>
        <w:gridCol w:w="1910"/>
        <w:gridCol w:w="7842"/>
      </w:tblGrid>
      <w:tr w:rsidR="005C2C2B" w:rsidRPr="00B86EBD" w14:paraId="6B850B89" w14:textId="77777777" w:rsidTr="7C427331">
        <w:tc>
          <w:tcPr>
            <w:tcW w:w="10487" w:type="dxa"/>
            <w:gridSpan w:val="2"/>
            <w:tcBorders>
              <w:top w:val="nil"/>
              <w:bottom w:val="single" w:sz="12" w:space="0" w:color="7F7F7F" w:themeColor="text1" w:themeTint="80"/>
            </w:tcBorders>
          </w:tcPr>
          <w:p w14:paraId="0786A856" w14:textId="77777777" w:rsidR="005C2C2B" w:rsidRPr="00B86EBD" w:rsidRDefault="005C2C2B" w:rsidP="005C2C2B">
            <w:pPr>
              <w:rPr>
                <w:rFonts w:ascii="Century Gothic" w:hAnsi="Century Gothic" w:cs="Arial"/>
                <w:b/>
                <w:color w:val="4980B1"/>
              </w:rPr>
            </w:pPr>
          </w:p>
          <w:p w14:paraId="53F48F82" w14:textId="77777777" w:rsidR="005C2C2B" w:rsidRPr="00B86EBD" w:rsidRDefault="005C2C2B" w:rsidP="005C2C2B">
            <w:pPr>
              <w:rPr>
                <w:rFonts w:ascii="Century Gothic" w:hAnsi="Century Gothic" w:cs="Arial"/>
                <w:b/>
                <w:color w:val="4980B1"/>
              </w:rPr>
            </w:pPr>
            <w:r w:rsidRPr="00B86EBD">
              <w:rPr>
                <w:rFonts w:ascii="Century Gothic" w:hAnsi="Century Gothic" w:cs="Arial"/>
                <w:b/>
                <w:color w:val="4980B1"/>
              </w:rPr>
              <w:t>DESIRABLE REQUIREMENTS</w:t>
            </w:r>
          </w:p>
          <w:p w14:paraId="683244C4" w14:textId="77777777" w:rsidR="005C2C2B" w:rsidRPr="00B86EBD" w:rsidRDefault="005C2C2B" w:rsidP="005C2C2B">
            <w:pPr>
              <w:rPr>
                <w:rFonts w:ascii="Century Gothic" w:hAnsi="Century Gothic" w:cs="Arial"/>
                <w:color w:val="FF6600"/>
              </w:rPr>
            </w:pPr>
          </w:p>
        </w:tc>
      </w:tr>
      <w:tr w:rsidR="005C2C2B" w:rsidRPr="00B86EBD" w14:paraId="4BBF546C" w14:textId="77777777" w:rsidTr="7C427331">
        <w:trPr>
          <w:trHeight w:val="521"/>
        </w:trPr>
        <w:tc>
          <w:tcPr>
            <w:tcW w:w="1916" w:type="dxa"/>
            <w:tcBorders>
              <w:top w:val="single" w:sz="12" w:space="0" w:color="7F7F7F" w:themeColor="text1" w:themeTint="80"/>
              <w:bottom w:val="single" w:sz="12" w:space="0" w:color="7F7F7F" w:themeColor="text1" w:themeTint="80"/>
              <w:right w:val="nil"/>
            </w:tcBorders>
          </w:tcPr>
          <w:p w14:paraId="6A187C08" w14:textId="77777777" w:rsidR="005C2C2B" w:rsidRPr="00B86EBD" w:rsidRDefault="005C2C2B" w:rsidP="005C2C2B">
            <w:pPr>
              <w:rPr>
                <w:rFonts w:ascii="Century Gothic" w:hAnsi="Century Gothic" w:cs="Arial"/>
                <w:b/>
              </w:rPr>
            </w:pPr>
          </w:p>
          <w:p w14:paraId="6B5DD736" w14:textId="2FB941CB" w:rsidR="005C2C2B" w:rsidRPr="00B86EBD" w:rsidRDefault="005C2C2B" w:rsidP="005C2C2B">
            <w:pPr>
              <w:rPr>
                <w:rFonts w:ascii="Century Gothic" w:hAnsi="Century Gothic" w:cs="Arial"/>
                <w:b/>
              </w:rPr>
            </w:pPr>
            <w:r w:rsidRPr="00B86EBD">
              <w:rPr>
                <w:rFonts w:ascii="Century Gothic" w:hAnsi="Century Gothic" w:cs="Arial"/>
                <w:b/>
              </w:rPr>
              <w:t>QUALIFICATIONS</w:t>
            </w:r>
          </w:p>
        </w:tc>
        <w:tc>
          <w:tcPr>
            <w:tcW w:w="8571" w:type="dxa"/>
            <w:tcBorders>
              <w:top w:val="single" w:sz="12" w:space="0" w:color="7F7F7F" w:themeColor="text1" w:themeTint="80"/>
              <w:left w:val="nil"/>
              <w:bottom w:val="single" w:sz="12" w:space="0" w:color="7F7F7F" w:themeColor="text1" w:themeTint="80"/>
            </w:tcBorders>
          </w:tcPr>
          <w:p w14:paraId="0BDA2B64" w14:textId="77777777" w:rsidR="005C2C2B" w:rsidRPr="00B86EBD" w:rsidRDefault="005C2C2B" w:rsidP="005C2C2B">
            <w:pPr>
              <w:jc w:val="left"/>
              <w:rPr>
                <w:rFonts w:ascii="Century Gothic" w:hAnsi="Century Gothic" w:cs="Arial"/>
                <w:b/>
              </w:rPr>
            </w:pPr>
          </w:p>
        </w:tc>
      </w:tr>
      <w:tr w:rsidR="005C2C2B" w:rsidRPr="00B86EBD" w14:paraId="14E6F208" w14:textId="77777777" w:rsidTr="7C427331">
        <w:trPr>
          <w:trHeight w:val="424"/>
        </w:trPr>
        <w:tc>
          <w:tcPr>
            <w:tcW w:w="10487" w:type="dxa"/>
            <w:gridSpan w:val="2"/>
            <w:tcBorders>
              <w:top w:val="single" w:sz="12" w:space="0" w:color="7F7F7F" w:themeColor="text1" w:themeTint="80"/>
              <w:bottom w:val="single" w:sz="6" w:space="0" w:color="7F7F7F" w:themeColor="text1" w:themeTint="80"/>
            </w:tcBorders>
            <w:vAlign w:val="center"/>
          </w:tcPr>
          <w:p w14:paraId="5BB0E122" w14:textId="77777777" w:rsidR="001A753E" w:rsidRPr="00B13A2B" w:rsidRDefault="001A753E" w:rsidP="001A753E">
            <w:pPr>
              <w:numPr>
                <w:ilvl w:val="0"/>
                <w:numId w:val="13"/>
              </w:numPr>
              <w:jc w:val="left"/>
              <w:rPr>
                <w:rFonts w:ascii="Century Gothic" w:hAnsi="Century Gothic" w:cs="Arial"/>
                <w:lang w:val="en-US"/>
              </w:rPr>
            </w:pPr>
            <w:r w:rsidRPr="00B13A2B">
              <w:rPr>
                <w:rFonts w:ascii="Century Gothic" w:hAnsi="Century Gothic" w:cs="Arial"/>
                <w:lang w:val="en-US"/>
              </w:rPr>
              <w:t>Current Driver</w:t>
            </w:r>
            <w:r>
              <w:rPr>
                <w:rFonts w:ascii="Century Gothic" w:hAnsi="Century Gothic" w:cs="Arial"/>
                <w:lang w:val="en-US"/>
              </w:rPr>
              <w:t>’</w:t>
            </w:r>
            <w:r w:rsidRPr="00B13A2B">
              <w:rPr>
                <w:rFonts w:ascii="Century Gothic" w:hAnsi="Century Gothic" w:cs="Arial"/>
                <w:lang w:val="en-US"/>
              </w:rPr>
              <w:t>s License (manual)</w:t>
            </w:r>
          </w:p>
          <w:p w14:paraId="37E94930" w14:textId="4871EB67" w:rsidR="005C2C2B" w:rsidRPr="00880769" w:rsidRDefault="00531625" w:rsidP="001A753E">
            <w:pPr>
              <w:numPr>
                <w:ilvl w:val="0"/>
                <w:numId w:val="13"/>
              </w:numPr>
              <w:jc w:val="left"/>
              <w:rPr>
                <w:rFonts w:ascii="Century Gothic" w:hAnsi="Century Gothic" w:cs="Arial"/>
                <w:lang w:val="en-US"/>
              </w:rPr>
            </w:pPr>
            <w:r>
              <w:rPr>
                <w:rFonts w:ascii="Century Gothic" w:hAnsi="Century Gothic" w:cs="Arial"/>
              </w:rPr>
              <w:t>E</w:t>
            </w:r>
            <w:r w:rsidR="00354372" w:rsidRPr="00354372">
              <w:rPr>
                <w:rFonts w:ascii="Century Gothic" w:hAnsi="Century Gothic" w:cs="Arial"/>
              </w:rPr>
              <w:t>xperience in steel fabrication, construction or a related manufacturing environment.</w:t>
            </w:r>
          </w:p>
          <w:p w14:paraId="215D5733" w14:textId="0D355ACA" w:rsidR="00880769" w:rsidRPr="00B86EBD" w:rsidRDefault="00880769" w:rsidP="00531625">
            <w:pPr>
              <w:jc w:val="left"/>
              <w:rPr>
                <w:rFonts w:ascii="Century Gothic" w:hAnsi="Century Gothic" w:cs="Arial"/>
                <w:lang w:val="en-US"/>
              </w:rPr>
            </w:pPr>
          </w:p>
        </w:tc>
      </w:tr>
      <w:tr w:rsidR="005C2C2B" w:rsidRPr="00B86EBD" w14:paraId="375F5DA6" w14:textId="77777777" w:rsidTr="7C427331">
        <w:trPr>
          <w:trHeight w:val="536"/>
        </w:trPr>
        <w:tc>
          <w:tcPr>
            <w:tcW w:w="10487" w:type="dxa"/>
            <w:gridSpan w:val="2"/>
            <w:tcBorders>
              <w:top w:val="single" w:sz="12" w:space="0" w:color="7F7F7F" w:themeColor="text1" w:themeTint="80"/>
              <w:bottom w:val="single" w:sz="6" w:space="0" w:color="7F7F7F" w:themeColor="text1" w:themeTint="80"/>
            </w:tcBorders>
            <w:vAlign w:val="center"/>
          </w:tcPr>
          <w:p w14:paraId="48B73454" w14:textId="7E004848" w:rsidR="005C2C2B" w:rsidRPr="00B86EBD" w:rsidRDefault="005C2C2B" w:rsidP="005C2C2B">
            <w:pPr>
              <w:rPr>
                <w:rFonts w:ascii="Century Gothic" w:hAnsi="Century Gothic" w:cs="Arial"/>
                <w:b/>
              </w:rPr>
            </w:pPr>
            <w:r w:rsidRPr="00B86EBD">
              <w:rPr>
                <w:rFonts w:ascii="Century Gothic" w:hAnsi="Century Gothic" w:cs="Arial"/>
                <w:b/>
              </w:rPr>
              <w:t>EXPERIENCE</w:t>
            </w:r>
          </w:p>
        </w:tc>
      </w:tr>
      <w:tr w:rsidR="005C2C2B" w:rsidRPr="00B86EBD" w14:paraId="48E8D285" w14:textId="77777777" w:rsidTr="7C427331">
        <w:trPr>
          <w:trHeight w:val="1346"/>
        </w:trPr>
        <w:tc>
          <w:tcPr>
            <w:tcW w:w="10487" w:type="dxa"/>
            <w:gridSpan w:val="2"/>
            <w:tcBorders>
              <w:top w:val="single" w:sz="12" w:space="0" w:color="7F7F7F" w:themeColor="text1" w:themeTint="80"/>
              <w:bottom w:val="single" w:sz="6" w:space="0" w:color="7F7F7F" w:themeColor="text1" w:themeTint="80"/>
            </w:tcBorders>
          </w:tcPr>
          <w:p w14:paraId="17B1939D" w14:textId="77777777" w:rsidR="00B56DD5" w:rsidRPr="00B13A2B" w:rsidRDefault="00B56DD5" w:rsidP="00B56DD5">
            <w:pPr>
              <w:numPr>
                <w:ilvl w:val="0"/>
                <w:numId w:val="17"/>
              </w:numPr>
              <w:tabs>
                <w:tab w:val="num" w:pos="360"/>
              </w:tabs>
              <w:jc w:val="left"/>
              <w:rPr>
                <w:rFonts w:ascii="Century Gothic" w:hAnsi="Century Gothic" w:cs="Arial"/>
                <w:lang w:val="en-US"/>
              </w:rPr>
            </w:pPr>
            <w:r w:rsidRPr="00B13A2B">
              <w:rPr>
                <w:rFonts w:ascii="Century Gothic" w:hAnsi="Century Gothic" w:cs="Arial"/>
                <w:lang w:val="en-US"/>
              </w:rPr>
              <w:t>Highly developed oral and written communication skills, interpersonal and negotiating skills.</w:t>
            </w:r>
          </w:p>
          <w:p w14:paraId="12789F7E" w14:textId="77777777" w:rsidR="00B56DD5" w:rsidRPr="00B13A2B" w:rsidRDefault="00B56DD5" w:rsidP="00B56DD5">
            <w:pPr>
              <w:numPr>
                <w:ilvl w:val="0"/>
                <w:numId w:val="17"/>
              </w:numPr>
              <w:tabs>
                <w:tab w:val="num" w:pos="360"/>
              </w:tabs>
              <w:jc w:val="left"/>
              <w:rPr>
                <w:rFonts w:ascii="Century Gothic" w:hAnsi="Century Gothic" w:cs="Arial"/>
                <w:lang w:val="en-US"/>
              </w:rPr>
            </w:pPr>
            <w:r w:rsidRPr="00B13A2B">
              <w:rPr>
                <w:rFonts w:ascii="Century Gothic" w:hAnsi="Century Gothic" w:cs="Arial"/>
                <w:lang w:val="en-US"/>
              </w:rPr>
              <w:t xml:space="preserve">High level of </w:t>
            </w:r>
            <w:proofErr w:type="spellStart"/>
            <w:r w:rsidRPr="00B13A2B">
              <w:rPr>
                <w:rFonts w:ascii="Century Gothic" w:hAnsi="Century Gothic" w:cs="Arial"/>
                <w:lang w:val="en-US"/>
              </w:rPr>
              <w:t>organisational</w:t>
            </w:r>
            <w:proofErr w:type="spellEnd"/>
            <w:r w:rsidRPr="00B13A2B">
              <w:rPr>
                <w:rFonts w:ascii="Century Gothic" w:hAnsi="Century Gothic" w:cs="Arial"/>
                <w:lang w:val="en-US"/>
              </w:rPr>
              <w:t xml:space="preserve"> skills especially in job planning and identifying fine </w:t>
            </w:r>
            <w:proofErr w:type="gramStart"/>
            <w:r w:rsidRPr="00B13A2B">
              <w:rPr>
                <w:rFonts w:ascii="Century Gothic" w:hAnsi="Century Gothic" w:cs="Arial"/>
                <w:lang w:val="en-US"/>
              </w:rPr>
              <w:t>detail</w:t>
            </w:r>
            <w:proofErr w:type="gramEnd"/>
            <w:r w:rsidRPr="00B13A2B">
              <w:rPr>
                <w:rFonts w:ascii="Century Gothic" w:hAnsi="Century Gothic" w:cs="Arial"/>
                <w:lang w:val="en-US"/>
              </w:rPr>
              <w:t>.</w:t>
            </w:r>
          </w:p>
          <w:p w14:paraId="388B53C1" w14:textId="77777777" w:rsidR="00B56DD5" w:rsidRPr="00B13A2B" w:rsidRDefault="00B56DD5" w:rsidP="00B56DD5">
            <w:pPr>
              <w:numPr>
                <w:ilvl w:val="0"/>
                <w:numId w:val="17"/>
              </w:numPr>
              <w:tabs>
                <w:tab w:val="num" w:pos="360"/>
              </w:tabs>
              <w:jc w:val="left"/>
              <w:rPr>
                <w:rFonts w:ascii="Century Gothic" w:hAnsi="Century Gothic" w:cs="Arial"/>
                <w:lang w:val="en-US"/>
              </w:rPr>
            </w:pPr>
            <w:r w:rsidRPr="00B13A2B">
              <w:rPr>
                <w:rFonts w:ascii="Century Gothic" w:hAnsi="Century Gothic" w:cs="Arial"/>
                <w:lang w:val="en-US"/>
              </w:rPr>
              <w:t>Excellent time management skills</w:t>
            </w:r>
          </w:p>
          <w:p w14:paraId="5418E8AE" w14:textId="60115343" w:rsidR="00B56DD5" w:rsidRPr="00B13A2B" w:rsidRDefault="00B56DD5" w:rsidP="00B56DD5">
            <w:pPr>
              <w:numPr>
                <w:ilvl w:val="0"/>
                <w:numId w:val="17"/>
              </w:numPr>
              <w:tabs>
                <w:tab w:val="num" w:pos="360"/>
              </w:tabs>
              <w:jc w:val="left"/>
              <w:rPr>
                <w:rFonts w:ascii="Century Gothic" w:hAnsi="Century Gothic" w:cs="Arial"/>
                <w:lang w:val="en-US"/>
              </w:rPr>
            </w:pPr>
            <w:r w:rsidRPr="00B13A2B">
              <w:rPr>
                <w:rFonts w:ascii="Century Gothic" w:hAnsi="Century Gothic" w:cs="Arial"/>
                <w:lang w:val="en-US"/>
              </w:rPr>
              <w:t xml:space="preserve">Competent IT skills including the use of </w:t>
            </w:r>
            <w:r w:rsidR="007111C5">
              <w:rPr>
                <w:rFonts w:ascii="Century Gothic" w:hAnsi="Century Gothic" w:cs="Arial"/>
                <w:lang w:val="en-US"/>
              </w:rPr>
              <w:t>production software</w:t>
            </w:r>
            <w:r>
              <w:rPr>
                <w:rFonts w:ascii="Century Gothic" w:hAnsi="Century Gothic" w:cs="Arial"/>
                <w:lang w:val="en-US"/>
              </w:rPr>
              <w:t xml:space="preserve">, </w:t>
            </w:r>
            <w:r w:rsidRPr="00B13A2B">
              <w:rPr>
                <w:rFonts w:ascii="Century Gothic" w:hAnsi="Century Gothic" w:cs="Arial"/>
                <w:lang w:val="en-US"/>
              </w:rPr>
              <w:t xml:space="preserve">MS Word, Excel &amp; Outlook, </w:t>
            </w:r>
            <w:r w:rsidR="007B3520">
              <w:rPr>
                <w:rFonts w:ascii="Century Gothic" w:hAnsi="Century Gothic" w:cs="Arial"/>
                <w:lang w:val="en-US"/>
              </w:rPr>
              <w:t>Tekla</w:t>
            </w:r>
          </w:p>
          <w:p w14:paraId="5AA345AF" w14:textId="27FA13CE" w:rsidR="00B56DD5" w:rsidRPr="00B13A2B" w:rsidRDefault="00B56DD5" w:rsidP="00B56DD5">
            <w:pPr>
              <w:numPr>
                <w:ilvl w:val="0"/>
                <w:numId w:val="17"/>
              </w:numPr>
              <w:tabs>
                <w:tab w:val="num" w:pos="360"/>
              </w:tabs>
              <w:jc w:val="left"/>
              <w:rPr>
                <w:rFonts w:ascii="Century Gothic" w:hAnsi="Century Gothic" w:cs="Arial"/>
                <w:lang w:val="en-US"/>
              </w:rPr>
            </w:pPr>
            <w:r w:rsidRPr="00B13A2B">
              <w:rPr>
                <w:rFonts w:ascii="Century Gothic" w:hAnsi="Century Gothic" w:cs="Arial"/>
                <w:lang w:val="en-US"/>
              </w:rPr>
              <w:t xml:space="preserve">Reading and </w:t>
            </w:r>
            <w:r w:rsidR="007B3520" w:rsidRPr="00B13A2B">
              <w:rPr>
                <w:rFonts w:ascii="Century Gothic" w:hAnsi="Century Gothic" w:cs="Arial"/>
                <w:lang w:val="en-US"/>
              </w:rPr>
              <w:t>understanding</w:t>
            </w:r>
            <w:r w:rsidRPr="00B13A2B">
              <w:rPr>
                <w:rFonts w:ascii="Century Gothic" w:hAnsi="Century Gothic" w:cs="Arial"/>
                <w:lang w:val="en-US"/>
              </w:rPr>
              <w:t xml:space="preserve"> project requirements by deciphering </w:t>
            </w:r>
            <w:proofErr w:type="gramStart"/>
            <w:r w:rsidRPr="00B13A2B">
              <w:rPr>
                <w:rFonts w:ascii="Century Gothic" w:hAnsi="Century Gothic" w:cs="Arial"/>
                <w:lang w:val="en-US"/>
              </w:rPr>
              <w:t>consultants</w:t>
            </w:r>
            <w:proofErr w:type="gramEnd"/>
            <w:r w:rsidRPr="00B13A2B">
              <w:rPr>
                <w:rFonts w:ascii="Century Gothic" w:hAnsi="Century Gothic" w:cs="Arial"/>
                <w:lang w:val="en-US"/>
              </w:rPr>
              <w:t xml:space="preserve"> drawings.</w:t>
            </w:r>
          </w:p>
          <w:p w14:paraId="44B528AF" w14:textId="77777777" w:rsidR="00B56DD5" w:rsidRPr="00B13A2B" w:rsidRDefault="00B56DD5" w:rsidP="00B56DD5">
            <w:pPr>
              <w:numPr>
                <w:ilvl w:val="0"/>
                <w:numId w:val="17"/>
              </w:numPr>
              <w:tabs>
                <w:tab w:val="num" w:pos="360"/>
              </w:tabs>
              <w:jc w:val="left"/>
              <w:rPr>
                <w:rFonts w:ascii="Century Gothic" w:hAnsi="Century Gothic" w:cs="Arial"/>
                <w:lang w:val="en-US"/>
              </w:rPr>
            </w:pPr>
            <w:r w:rsidRPr="00B13A2B">
              <w:rPr>
                <w:rFonts w:ascii="Century Gothic" w:hAnsi="Century Gothic" w:cs="Arial"/>
                <w:lang w:val="en-US"/>
              </w:rPr>
              <w:t>Broad Knowledge of more than one field of engineering</w:t>
            </w:r>
          </w:p>
          <w:p w14:paraId="74E6A0CE" w14:textId="77777777" w:rsidR="00B56DD5" w:rsidRPr="00B13A2B" w:rsidRDefault="00B56DD5" w:rsidP="00B56DD5">
            <w:pPr>
              <w:numPr>
                <w:ilvl w:val="0"/>
                <w:numId w:val="17"/>
              </w:numPr>
              <w:tabs>
                <w:tab w:val="num" w:pos="360"/>
              </w:tabs>
              <w:jc w:val="left"/>
              <w:rPr>
                <w:rFonts w:ascii="Century Gothic" w:hAnsi="Century Gothic" w:cs="Arial"/>
                <w:lang w:val="en-US"/>
              </w:rPr>
            </w:pPr>
            <w:r w:rsidRPr="00B13A2B">
              <w:rPr>
                <w:rFonts w:ascii="Century Gothic" w:hAnsi="Century Gothic" w:cs="Arial"/>
                <w:lang w:val="en-US"/>
              </w:rPr>
              <w:t>Competent use of MS Project software.</w:t>
            </w:r>
          </w:p>
          <w:p w14:paraId="57E155DF" w14:textId="77777777" w:rsidR="006B18D7" w:rsidRPr="00880769" w:rsidRDefault="00B56DD5" w:rsidP="00B56DD5">
            <w:pPr>
              <w:numPr>
                <w:ilvl w:val="0"/>
                <w:numId w:val="17"/>
              </w:numPr>
              <w:jc w:val="left"/>
              <w:rPr>
                <w:rFonts w:ascii="Century Gothic" w:hAnsi="Century Gothic"/>
                <w:lang w:val="en-US"/>
              </w:rPr>
            </w:pPr>
            <w:r w:rsidRPr="00B13A2B">
              <w:rPr>
                <w:rFonts w:ascii="Century Gothic" w:hAnsi="Century Gothic" w:cs="Arial"/>
                <w:lang w:val="en-US"/>
              </w:rPr>
              <w:t>An understanding of the WHS Act &amp; Regulations and their application</w:t>
            </w:r>
          </w:p>
          <w:p w14:paraId="51F541C4" w14:textId="4EB3F9DE" w:rsidR="00880769" w:rsidRPr="00B86EBD" w:rsidRDefault="00880769" w:rsidP="00880769">
            <w:pPr>
              <w:jc w:val="left"/>
              <w:rPr>
                <w:rFonts w:ascii="Century Gothic" w:hAnsi="Century Gothic"/>
                <w:lang w:val="en-US"/>
              </w:rPr>
            </w:pPr>
          </w:p>
        </w:tc>
      </w:tr>
      <w:tr w:rsidR="7C427331" w14:paraId="38F9A297" w14:textId="77777777" w:rsidTr="7C427331">
        <w:trPr>
          <w:trHeight w:val="521"/>
        </w:trPr>
        <w:tc>
          <w:tcPr>
            <w:tcW w:w="1910" w:type="dxa"/>
            <w:tcBorders>
              <w:top w:val="single" w:sz="12" w:space="0" w:color="7F7F7F" w:themeColor="text1" w:themeTint="80"/>
              <w:bottom w:val="single" w:sz="12" w:space="0" w:color="7F7F7F" w:themeColor="text1" w:themeTint="80"/>
              <w:right w:val="nil"/>
            </w:tcBorders>
          </w:tcPr>
          <w:p w14:paraId="2B7D357D" w14:textId="77777777" w:rsidR="7C427331" w:rsidRDefault="7C427331" w:rsidP="7C427331">
            <w:pPr>
              <w:rPr>
                <w:rFonts w:ascii="Century Gothic" w:hAnsi="Century Gothic" w:cs="Arial"/>
                <w:b/>
                <w:bCs/>
              </w:rPr>
            </w:pPr>
          </w:p>
          <w:p w14:paraId="357AE6F3" w14:textId="3C9656D2" w:rsidR="15F24ECA" w:rsidRDefault="15F24ECA" w:rsidP="7C427331">
            <w:r w:rsidRPr="7C427331">
              <w:rPr>
                <w:rFonts w:ascii="Century Gothic" w:hAnsi="Century Gothic" w:cs="Arial"/>
                <w:b/>
                <w:bCs/>
              </w:rPr>
              <w:t>OPPORTUNITY</w:t>
            </w:r>
            <w:r w:rsidR="7A6A2F7F" w:rsidRPr="7C427331">
              <w:rPr>
                <w:rFonts w:ascii="Century Gothic" w:hAnsi="Century Gothic" w:cs="Arial"/>
                <w:b/>
                <w:bCs/>
              </w:rPr>
              <w:t xml:space="preserve"> </w:t>
            </w:r>
            <w:r w:rsidRPr="7C427331">
              <w:rPr>
                <w:rFonts w:ascii="Century Gothic" w:hAnsi="Century Gothic" w:cs="Arial"/>
                <w:b/>
                <w:bCs/>
              </w:rPr>
              <w:t>FOR GROWTH</w:t>
            </w:r>
          </w:p>
        </w:tc>
        <w:tc>
          <w:tcPr>
            <w:tcW w:w="8058" w:type="dxa"/>
            <w:tcBorders>
              <w:top w:val="single" w:sz="12" w:space="0" w:color="7F7F7F" w:themeColor="text1" w:themeTint="80"/>
              <w:left w:val="nil"/>
              <w:bottom w:val="single" w:sz="12" w:space="0" w:color="7F7F7F" w:themeColor="text1" w:themeTint="80"/>
            </w:tcBorders>
          </w:tcPr>
          <w:p w14:paraId="6E3D65A9" w14:textId="77777777" w:rsidR="7C427331" w:rsidRDefault="7C427331" w:rsidP="7C427331">
            <w:pPr>
              <w:jc w:val="left"/>
              <w:rPr>
                <w:rFonts w:ascii="Century Gothic" w:hAnsi="Century Gothic" w:cs="Arial"/>
                <w:b/>
                <w:bCs/>
              </w:rPr>
            </w:pPr>
          </w:p>
        </w:tc>
      </w:tr>
      <w:tr w:rsidR="7C427331" w14:paraId="1A359130" w14:textId="77777777" w:rsidTr="7C427331">
        <w:trPr>
          <w:trHeight w:val="424"/>
        </w:trPr>
        <w:tc>
          <w:tcPr>
            <w:tcW w:w="9968" w:type="dxa"/>
            <w:gridSpan w:val="2"/>
            <w:tcBorders>
              <w:top w:val="single" w:sz="12" w:space="0" w:color="7F7F7F" w:themeColor="text1" w:themeTint="80"/>
              <w:bottom w:val="single" w:sz="6" w:space="0" w:color="7F7F7F" w:themeColor="text1" w:themeTint="80"/>
            </w:tcBorders>
            <w:vAlign w:val="center"/>
          </w:tcPr>
          <w:p w14:paraId="01D08877" w14:textId="75E37E0E" w:rsidR="15F24ECA" w:rsidRDefault="15F24ECA" w:rsidP="7C427331">
            <w:pPr>
              <w:numPr>
                <w:ilvl w:val="0"/>
                <w:numId w:val="13"/>
              </w:numPr>
              <w:jc w:val="left"/>
              <w:rPr>
                <w:rFonts w:ascii="Century Gothic" w:hAnsi="Century Gothic" w:cs="Arial"/>
                <w:lang w:val="en-US"/>
              </w:rPr>
            </w:pPr>
            <w:r w:rsidRPr="7C427331">
              <w:rPr>
                <w:rFonts w:ascii="Century Gothic" w:hAnsi="Century Gothic" w:cs="Arial"/>
                <w:lang w:val="en-US"/>
              </w:rPr>
              <w:t xml:space="preserve">Initially contracted for 12 months for the T2DA Tunnel Segments project, this role can grow into a </w:t>
            </w:r>
            <w:hyperlink r:id="rId11">
              <w:r w:rsidRPr="7C427331">
                <w:rPr>
                  <w:rStyle w:val="Hyperlink"/>
                  <w:rFonts w:ascii="Century Gothic" w:hAnsi="Century Gothic" w:cs="Arial"/>
                  <w:lang w:val="en-US"/>
                </w:rPr>
                <w:t>Produc</w:t>
              </w:r>
              <w:r w:rsidR="621E4EB9" w:rsidRPr="7C427331">
                <w:rPr>
                  <w:rStyle w:val="Hyperlink"/>
                  <w:rFonts w:ascii="Century Gothic" w:hAnsi="Century Gothic" w:cs="Arial"/>
                  <w:lang w:val="en-US"/>
                </w:rPr>
                <w:t>tion System’s Analyst</w:t>
              </w:r>
            </w:hyperlink>
          </w:p>
          <w:p w14:paraId="4E21DEEB" w14:textId="0D355ACA" w:rsidR="7C427331" w:rsidRDefault="7C427331" w:rsidP="7C427331">
            <w:pPr>
              <w:jc w:val="left"/>
              <w:rPr>
                <w:rFonts w:ascii="Century Gothic" w:hAnsi="Century Gothic" w:cs="Arial"/>
                <w:lang w:val="en-US"/>
              </w:rPr>
            </w:pPr>
          </w:p>
        </w:tc>
      </w:tr>
    </w:tbl>
    <w:p w14:paraId="534051B5" w14:textId="55B809EE" w:rsidR="005C2C2B" w:rsidRPr="00B86EBD" w:rsidRDefault="005C2C2B">
      <w:pPr>
        <w:rPr>
          <w:rFonts w:ascii="Century Gothic" w:hAnsi="Century Gothic" w:cs="Arial"/>
        </w:rPr>
      </w:pPr>
    </w:p>
    <w:sectPr w:rsidR="005C2C2B" w:rsidRPr="00B86EBD" w:rsidSect="00B86EBD">
      <w:headerReference w:type="default" r:id="rId12"/>
      <w:footerReference w:type="default" r:id="rId13"/>
      <w:headerReference w:type="first" r:id="rId14"/>
      <w:footerReference w:type="first" r:id="rId15"/>
      <w:pgSz w:w="11906" w:h="16838"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7905" w14:textId="77777777" w:rsidR="00D1695C" w:rsidRDefault="00D1695C" w:rsidP="00622BB1">
      <w:pPr>
        <w:spacing w:line="240" w:lineRule="auto"/>
      </w:pPr>
      <w:r>
        <w:separator/>
      </w:r>
    </w:p>
  </w:endnote>
  <w:endnote w:type="continuationSeparator" w:id="0">
    <w:p w14:paraId="37373BCD" w14:textId="77777777" w:rsidR="00D1695C" w:rsidRDefault="00D1695C" w:rsidP="00622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yriad Pro">
    <w:altName w:val="Corbel"/>
    <w:charset w:val="00"/>
    <w:family w:val="auto"/>
    <w:pitch w:val="variable"/>
    <w:sig w:usb0="00000001"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524" w14:textId="1BB27F3C" w:rsidR="00B86EBD" w:rsidRPr="00B86EBD" w:rsidRDefault="00B86EBD" w:rsidP="00B86EBD">
    <w:pPr>
      <w:pStyle w:val="Footer"/>
      <w:tabs>
        <w:tab w:val="clear" w:pos="4513"/>
        <w:tab w:val="clear" w:pos="9026"/>
        <w:tab w:val="right" w:pos="9752"/>
      </w:tabs>
      <w:rPr>
        <w:rFonts w:ascii="Century Gothic" w:hAnsi="Century Gothic"/>
        <w:i/>
        <w:sz w:val="16"/>
        <w:szCs w:val="16"/>
      </w:rPr>
    </w:pPr>
    <w:r w:rsidRPr="00F21B6D">
      <w:rPr>
        <w:rFonts w:ascii="Century Gothic" w:hAnsi="Century Gothic"/>
        <w:i/>
        <w:sz w:val="16"/>
        <w:szCs w:val="16"/>
      </w:rPr>
      <w:t xml:space="preserve">Revision: </w:t>
    </w:r>
    <w:r w:rsidRPr="00F21B6D">
      <w:rPr>
        <w:rFonts w:ascii="Century Gothic" w:hAnsi="Century Gothic"/>
        <w:i/>
        <w:sz w:val="16"/>
        <w:szCs w:val="16"/>
      </w:rPr>
      <w:fldChar w:fldCharType="begin"/>
    </w:r>
    <w:r w:rsidRPr="00F21B6D">
      <w:rPr>
        <w:rFonts w:ascii="Century Gothic" w:hAnsi="Century Gothic"/>
        <w:i/>
        <w:sz w:val="16"/>
        <w:szCs w:val="16"/>
      </w:rPr>
      <w:instrText xml:space="preserve"> REVNUM  \* Arabic  \* MERGEFORMAT </w:instrText>
    </w:r>
    <w:r w:rsidRPr="00F21B6D">
      <w:rPr>
        <w:rFonts w:ascii="Century Gothic" w:hAnsi="Century Gothic"/>
        <w:i/>
        <w:sz w:val="16"/>
        <w:szCs w:val="16"/>
      </w:rPr>
      <w:fldChar w:fldCharType="separate"/>
    </w:r>
    <w:r w:rsidR="006B5A00">
      <w:rPr>
        <w:rFonts w:ascii="Century Gothic" w:hAnsi="Century Gothic"/>
        <w:i/>
        <w:noProof/>
        <w:sz w:val="16"/>
        <w:szCs w:val="16"/>
      </w:rPr>
      <w:t>14</w:t>
    </w:r>
    <w:r w:rsidRPr="00F21B6D">
      <w:rPr>
        <w:rFonts w:ascii="Century Gothic" w:hAnsi="Century Gothic"/>
        <w:i/>
        <w:sz w:val="16"/>
        <w:szCs w:val="16"/>
      </w:rPr>
      <w:fldChar w:fldCharType="end"/>
    </w:r>
    <w:r w:rsidRPr="00F21B6D">
      <w:rPr>
        <w:rFonts w:ascii="Century Gothic" w:hAnsi="Century Gothic"/>
        <w:i/>
        <w:sz w:val="16"/>
        <w:szCs w:val="16"/>
      </w:rPr>
      <w:t xml:space="preserve">, </w:t>
    </w:r>
    <w:r w:rsidRPr="00F21B6D">
      <w:rPr>
        <w:rFonts w:ascii="Century Gothic" w:hAnsi="Century Gothic"/>
        <w:i/>
        <w:sz w:val="16"/>
        <w:szCs w:val="16"/>
      </w:rPr>
      <w:fldChar w:fldCharType="begin"/>
    </w:r>
    <w:r w:rsidRPr="00F21B6D">
      <w:rPr>
        <w:rFonts w:ascii="Century Gothic" w:hAnsi="Century Gothic"/>
        <w:i/>
        <w:sz w:val="16"/>
        <w:szCs w:val="16"/>
      </w:rPr>
      <w:instrText xml:space="preserve"> DATE  \@ "d/MM/yy"  \* MERGEFORMAT </w:instrText>
    </w:r>
    <w:r w:rsidRPr="00F21B6D">
      <w:rPr>
        <w:rFonts w:ascii="Century Gothic" w:hAnsi="Century Gothic"/>
        <w:i/>
        <w:sz w:val="16"/>
        <w:szCs w:val="16"/>
      </w:rPr>
      <w:fldChar w:fldCharType="separate"/>
    </w:r>
    <w:r w:rsidR="00531625">
      <w:rPr>
        <w:rFonts w:ascii="Century Gothic" w:hAnsi="Century Gothic"/>
        <w:i/>
        <w:noProof/>
        <w:sz w:val="16"/>
        <w:szCs w:val="16"/>
      </w:rPr>
      <w:t>20/05/26</w:t>
    </w:r>
    <w:r w:rsidRPr="00F21B6D">
      <w:rPr>
        <w:rFonts w:ascii="Century Gothic" w:hAnsi="Century Gothic"/>
        <w:i/>
        <w:sz w:val="16"/>
        <w:szCs w:val="16"/>
      </w:rPr>
      <w:fldChar w:fldCharType="end"/>
    </w:r>
    <w:r w:rsidRPr="00F21B6D">
      <w:rPr>
        <w:rFonts w:ascii="Century Gothic" w:hAnsi="Century Gothic"/>
        <w:i/>
        <w:sz w:val="16"/>
        <w:szCs w:val="16"/>
      </w:rPr>
      <w:t xml:space="preserve">, </w:t>
    </w:r>
    <w:r w:rsidRPr="00F21B6D">
      <w:rPr>
        <w:rFonts w:ascii="Century Gothic" w:hAnsi="Century Gothic"/>
        <w:i/>
        <w:sz w:val="16"/>
        <w:szCs w:val="16"/>
      </w:rPr>
      <w:fldChar w:fldCharType="begin"/>
    </w:r>
    <w:r w:rsidRPr="00F21B6D">
      <w:rPr>
        <w:rFonts w:ascii="Century Gothic" w:hAnsi="Century Gothic"/>
        <w:i/>
        <w:sz w:val="16"/>
        <w:szCs w:val="16"/>
      </w:rPr>
      <w:instrText xml:space="preserve"> FILENAME  \* Lower \p  \* MERGEFORMAT </w:instrText>
    </w:r>
    <w:r w:rsidRPr="00F21B6D">
      <w:rPr>
        <w:rFonts w:ascii="Century Gothic" w:hAnsi="Century Gothic"/>
        <w:i/>
        <w:sz w:val="16"/>
        <w:szCs w:val="16"/>
      </w:rPr>
      <w:fldChar w:fldCharType="separate"/>
    </w:r>
    <w:r w:rsidR="006B5A00">
      <w:rPr>
        <w:rFonts w:ascii="Century Gothic" w:hAnsi="Century Gothic"/>
        <w:i/>
        <w:noProof/>
        <w:sz w:val="16"/>
        <w:szCs w:val="16"/>
      </w:rPr>
      <w:t>https://bowhilleng.sharepoint.com/hr/hr records/job descriptions/1 projects template - production systems coordinator.docx</w:t>
    </w:r>
    <w:r w:rsidRPr="00F21B6D">
      <w:rPr>
        <w:rFonts w:ascii="Century Gothic" w:hAnsi="Century Gothic"/>
        <w:i/>
        <w:sz w:val="16"/>
        <w:szCs w:val="16"/>
      </w:rPr>
      <w:fldChar w:fldCharType="end"/>
    </w:r>
    <w:r w:rsidRPr="00F21B6D">
      <w:rPr>
        <w:rFonts w:ascii="Century Gothic" w:hAnsi="Century Gothic"/>
        <w:i/>
        <w:sz w:val="16"/>
        <w:szCs w:val="16"/>
      </w:rPr>
      <w:tab/>
      <w:t xml:space="preserve">Page </w:t>
    </w:r>
    <w:r w:rsidRPr="00F21B6D">
      <w:rPr>
        <w:rStyle w:val="PageNumber"/>
        <w:rFonts w:ascii="Century Gothic" w:hAnsi="Century Gothic"/>
        <w:i/>
        <w:sz w:val="16"/>
        <w:szCs w:val="16"/>
      </w:rPr>
      <w:fldChar w:fldCharType="begin"/>
    </w:r>
    <w:r w:rsidRPr="00F21B6D">
      <w:rPr>
        <w:rStyle w:val="PageNumber"/>
        <w:rFonts w:ascii="Century Gothic" w:hAnsi="Century Gothic"/>
        <w:i/>
        <w:sz w:val="16"/>
        <w:szCs w:val="16"/>
      </w:rPr>
      <w:instrText xml:space="preserve"> PAGE </w:instrText>
    </w:r>
    <w:r w:rsidRPr="00F21B6D">
      <w:rPr>
        <w:rStyle w:val="PageNumber"/>
        <w:rFonts w:ascii="Century Gothic" w:hAnsi="Century Gothic"/>
        <w:i/>
        <w:sz w:val="16"/>
        <w:szCs w:val="16"/>
      </w:rPr>
      <w:fldChar w:fldCharType="separate"/>
    </w:r>
    <w:r w:rsidR="00B0502D">
      <w:rPr>
        <w:rStyle w:val="PageNumber"/>
        <w:rFonts w:ascii="Century Gothic" w:hAnsi="Century Gothic"/>
        <w:i/>
        <w:noProof/>
        <w:sz w:val="16"/>
        <w:szCs w:val="16"/>
      </w:rPr>
      <w:t>1</w:t>
    </w:r>
    <w:r w:rsidRPr="00F21B6D">
      <w:rPr>
        <w:rStyle w:val="PageNumber"/>
        <w:rFonts w:ascii="Century Gothic" w:hAnsi="Century Gothic"/>
        <w:i/>
        <w:sz w:val="16"/>
        <w:szCs w:val="16"/>
      </w:rPr>
      <w:fldChar w:fldCharType="end"/>
    </w:r>
    <w:r w:rsidRPr="00F21B6D">
      <w:rPr>
        <w:rStyle w:val="PageNumber"/>
        <w:rFonts w:ascii="Century Gothic" w:hAnsi="Century Gothic"/>
        <w:i/>
        <w:sz w:val="16"/>
        <w:szCs w:val="16"/>
      </w:rPr>
      <w:t xml:space="preserve"> of </w:t>
    </w:r>
    <w:r w:rsidRPr="00F21B6D">
      <w:rPr>
        <w:rStyle w:val="PageNumber"/>
        <w:rFonts w:ascii="Century Gothic" w:hAnsi="Century Gothic"/>
        <w:i/>
        <w:sz w:val="16"/>
        <w:szCs w:val="16"/>
      </w:rPr>
      <w:fldChar w:fldCharType="begin"/>
    </w:r>
    <w:r w:rsidRPr="00F21B6D">
      <w:rPr>
        <w:rStyle w:val="PageNumber"/>
        <w:rFonts w:ascii="Century Gothic" w:hAnsi="Century Gothic"/>
        <w:i/>
        <w:sz w:val="16"/>
        <w:szCs w:val="16"/>
      </w:rPr>
      <w:instrText xml:space="preserve"> NUMPAGES </w:instrText>
    </w:r>
    <w:r w:rsidRPr="00F21B6D">
      <w:rPr>
        <w:rStyle w:val="PageNumber"/>
        <w:rFonts w:ascii="Century Gothic" w:hAnsi="Century Gothic"/>
        <w:i/>
        <w:sz w:val="16"/>
        <w:szCs w:val="16"/>
      </w:rPr>
      <w:fldChar w:fldCharType="separate"/>
    </w:r>
    <w:r w:rsidR="00B0502D">
      <w:rPr>
        <w:rStyle w:val="PageNumber"/>
        <w:rFonts w:ascii="Century Gothic" w:hAnsi="Century Gothic"/>
        <w:i/>
        <w:noProof/>
        <w:sz w:val="16"/>
        <w:szCs w:val="16"/>
      </w:rPr>
      <w:t>5</w:t>
    </w:r>
    <w:r w:rsidRPr="00F21B6D">
      <w:rPr>
        <w:rStyle w:val="PageNumber"/>
        <w:rFonts w:ascii="Century Gothic" w:hAnsi="Century Gothic"/>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1B8" w14:textId="4C9539AE" w:rsidR="00B86EBD" w:rsidRPr="00B86EBD" w:rsidRDefault="00B86EBD" w:rsidP="00B86EBD">
    <w:pPr>
      <w:pStyle w:val="Footer"/>
      <w:tabs>
        <w:tab w:val="clear" w:pos="4513"/>
        <w:tab w:val="clear" w:pos="9026"/>
        <w:tab w:val="right" w:pos="10348"/>
      </w:tabs>
      <w:rPr>
        <w:rFonts w:ascii="Century Gothic" w:hAnsi="Century Gothic"/>
        <w:i/>
        <w:sz w:val="16"/>
        <w:szCs w:val="16"/>
      </w:rPr>
    </w:pPr>
    <w:r w:rsidRPr="00F21B6D">
      <w:rPr>
        <w:rFonts w:ascii="Century Gothic" w:hAnsi="Century Gothic"/>
        <w:i/>
        <w:sz w:val="16"/>
        <w:szCs w:val="16"/>
      </w:rPr>
      <w:t xml:space="preserve">Revision: </w:t>
    </w:r>
    <w:r w:rsidRPr="00F21B6D">
      <w:rPr>
        <w:rFonts w:ascii="Century Gothic" w:hAnsi="Century Gothic"/>
        <w:i/>
        <w:sz w:val="16"/>
        <w:szCs w:val="16"/>
      </w:rPr>
      <w:fldChar w:fldCharType="begin"/>
    </w:r>
    <w:r w:rsidRPr="00F21B6D">
      <w:rPr>
        <w:rFonts w:ascii="Century Gothic" w:hAnsi="Century Gothic"/>
        <w:i/>
        <w:sz w:val="16"/>
        <w:szCs w:val="16"/>
      </w:rPr>
      <w:instrText xml:space="preserve"> REVNUM  \* Arabic  \* MERGEFORMAT </w:instrText>
    </w:r>
    <w:r w:rsidRPr="00F21B6D">
      <w:rPr>
        <w:rFonts w:ascii="Century Gothic" w:hAnsi="Century Gothic"/>
        <w:i/>
        <w:sz w:val="16"/>
        <w:szCs w:val="16"/>
      </w:rPr>
      <w:fldChar w:fldCharType="separate"/>
    </w:r>
    <w:r w:rsidR="006B5A00">
      <w:rPr>
        <w:rFonts w:ascii="Century Gothic" w:hAnsi="Century Gothic"/>
        <w:i/>
        <w:noProof/>
        <w:sz w:val="16"/>
        <w:szCs w:val="16"/>
      </w:rPr>
      <w:t>14</w:t>
    </w:r>
    <w:r w:rsidRPr="00F21B6D">
      <w:rPr>
        <w:rFonts w:ascii="Century Gothic" w:hAnsi="Century Gothic"/>
        <w:i/>
        <w:sz w:val="16"/>
        <w:szCs w:val="16"/>
      </w:rPr>
      <w:fldChar w:fldCharType="end"/>
    </w:r>
    <w:r w:rsidRPr="00F21B6D">
      <w:rPr>
        <w:rFonts w:ascii="Century Gothic" w:hAnsi="Century Gothic"/>
        <w:i/>
        <w:sz w:val="16"/>
        <w:szCs w:val="16"/>
      </w:rPr>
      <w:t xml:space="preserve">, </w:t>
    </w:r>
    <w:r w:rsidRPr="00F21B6D">
      <w:rPr>
        <w:rFonts w:ascii="Century Gothic" w:hAnsi="Century Gothic"/>
        <w:i/>
        <w:sz w:val="16"/>
        <w:szCs w:val="16"/>
      </w:rPr>
      <w:fldChar w:fldCharType="begin"/>
    </w:r>
    <w:r w:rsidRPr="00F21B6D">
      <w:rPr>
        <w:rFonts w:ascii="Century Gothic" w:hAnsi="Century Gothic"/>
        <w:i/>
        <w:sz w:val="16"/>
        <w:szCs w:val="16"/>
      </w:rPr>
      <w:instrText xml:space="preserve"> DATE  \@ "d/MM/yy"  \* MERGEFORMAT </w:instrText>
    </w:r>
    <w:r w:rsidRPr="00F21B6D">
      <w:rPr>
        <w:rFonts w:ascii="Century Gothic" w:hAnsi="Century Gothic"/>
        <w:i/>
        <w:sz w:val="16"/>
        <w:szCs w:val="16"/>
      </w:rPr>
      <w:fldChar w:fldCharType="separate"/>
    </w:r>
    <w:r w:rsidR="00531625">
      <w:rPr>
        <w:rFonts w:ascii="Century Gothic" w:hAnsi="Century Gothic"/>
        <w:i/>
        <w:noProof/>
        <w:sz w:val="16"/>
        <w:szCs w:val="16"/>
      </w:rPr>
      <w:t>20/05/26</w:t>
    </w:r>
    <w:r w:rsidRPr="00F21B6D">
      <w:rPr>
        <w:rFonts w:ascii="Century Gothic" w:hAnsi="Century Gothic"/>
        <w:i/>
        <w:sz w:val="16"/>
        <w:szCs w:val="16"/>
      </w:rPr>
      <w:fldChar w:fldCharType="end"/>
    </w:r>
    <w:r w:rsidRPr="00F21B6D">
      <w:rPr>
        <w:rFonts w:ascii="Century Gothic" w:hAnsi="Century Gothic"/>
        <w:i/>
        <w:sz w:val="16"/>
        <w:szCs w:val="16"/>
      </w:rPr>
      <w:t xml:space="preserve">, </w:t>
    </w:r>
    <w:r w:rsidRPr="00F21B6D">
      <w:rPr>
        <w:rFonts w:ascii="Century Gothic" w:hAnsi="Century Gothic"/>
        <w:i/>
        <w:sz w:val="16"/>
        <w:szCs w:val="16"/>
      </w:rPr>
      <w:fldChar w:fldCharType="begin"/>
    </w:r>
    <w:r w:rsidRPr="00F21B6D">
      <w:rPr>
        <w:rFonts w:ascii="Century Gothic" w:hAnsi="Century Gothic"/>
        <w:i/>
        <w:sz w:val="16"/>
        <w:szCs w:val="16"/>
      </w:rPr>
      <w:instrText xml:space="preserve"> FILENAME  \* Lower \p  \* MERGEFORMAT </w:instrText>
    </w:r>
    <w:r w:rsidRPr="00F21B6D">
      <w:rPr>
        <w:rFonts w:ascii="Century Gothic" w:hAnsi="Century Gothic"/>
        <w:i/>
        <w:sz w:val="16"/>
        <w:szCs w:val="16"/>
      </w:rPr>
      <w:fldChar w:fldCharType="separate"/>
    </w:r>
    <w:r w:rsidR="006B5A00">
      <w:rPr>
        <w:rFonts w:ascii="Century Gothic" w:hAnsi="Century Gothic"/>
        <w:i/>
        <w:noProof/>
        <w:sz w:val="16"/>
        <w:szCs w:val="16"/>
      </w:rPr>
      <w:t>https://bowhilleng.sharepoint.com/hr/hr records/job descriptions/1 projects template - production systems coordinator.docx</w:t>
    </w:r>
    <w:r w:rsidRPr="00F21B6D">
      <w:rPr>
        <w:rFonts w:ascii="Century Gothic" w:hAnsi="Century Gothic"/>
        <w:i/>
        <w:sz w:val="16"/>
        <w:szCs w:val="16"/>
      </w:rPr>
      <w:fldChar w:fldCharType="end"/>
    </w:r>
    <w:r w:rsidRPr="00F21B6D">
      <w:rPr>
        <w:rFonts w:ascii="Century Gothic" w:hAnsi="Century Gothic"/>
        <w:i/>
        <w:sz w:val="16"/>
        <w:szCs w:val="16"/>
      </w:rPr>
      <w:tab/>
      <w:t xml:space="preserve">Page </w:t>
    </w:r>
    <w:r w:rsidRPr="00F21B6D">
      <w:rPr>
        <w:rStyle w:val="PageNumber"/>
        <w:rFonts w:ascii="Century Gothic" w:hAnsi="Century Gothic"/>
        <w:i/>
        <w:sz w:val="16"/>
        <w:szCs w:val="16"/>
      </w:rPr>
      <w:fldChar w:fldCharType="begin"/>
    </w:r>
    <w:r w:rsidRPr="00F21B6D">
      <w:rPr>
        <w:rStyle w:val="PageNumber"/>
        <w:rFonts w:ascii="Century Gothic" w:hAnsi="Century Gothic"/>
        <w:i/>
        <w:sz w:val="16"/>
        <w:szCs w:val="16"/>
      </w:rPr>
      <w:instrText xml:space="preserve"> PAGE </w:instrText>
    </w:r>
    <w:r w:rsidRPr="00F21B6D">
      <w:rPr>
        <w:rStyle w:val="PageNumber"/>
        <w:rFonts w:ascii="Century Gothic" w:hAnsi="Century Gothic"/>
        <w:i/>
        <w:sz w:val="16"/>
        <w:szCs w:val="16"/>
      </w:rPr>
      <w:fldChar w:fldCharType="separate"/>
    </w:r>
    <w:r>
      <w:rPr>
        <w:rStyle w:val="PageNumber"/>
        <w:rFonts w:ascii="Century Gothic" w:hAnsi="Century Gothic"/>
        <w:i/>
        <w:noProof/>
        <w:sz w:val="16"/>
        <w:szCs w:val="16"/>
      </w:rPr>
      <w:t>1</w:t>
    </w:r>
    <w:r w:rsidRPr="00F21B6D">
      <w:rPr>
        <w:rStyle w:val="PageNumber"/>
        <w:rFonts w:ascii="Century Gothic" w:hAnsi="Century Gothic"/>
        <w:i/>
        <w:sz w:val="16"/>
        <w:szCs w:val="16"/>
      </w:rPr>
      <w:fldChar w:fldCharType="end"/>
    </w:r>
    <w:r w:rsidRPr="00F21B6D">
      <w:rPr>
        <w:rStyle w:val="PageNumber"/>
        <w:rFonts w:ascii="Century Gothic" w:hAnsi="Century Gothic"/>
        <w:i/>
        <w:sz w:val="16"/>
        <w:szCs w:val="16"/>
      </w:rPr>
      <w:t xml:space="preserve"> of </w:t>
    </w:r>
    <w:r w:rsidRPr="00F21B6D">
      <w:rPr>
        <w:rStyle w:val="PageNumber"/>
        <w:rFonts w:ascii="Century Gothic" w:hAnsi="Century Gothic"/>
        <w:i/>
        <w:sz w:val="16"/>
        <w:szCs w:val="16"/>
      </w:rPr>
      <w:fldChar w:fldCharType="begin"/>
    </w:r>
    <w:r w:rsidRPr="00F21B6D">
      <w:rPr>
        <w:rStyle w:val="PageNumber"/>
        <w:rFonts w:ascii="Century Gothic" w:hAnsi="Century Gothic"/>
        <w:i/>
        <w:sz w:val="16"/>
        <w:szCs w:val="16"/>
      </w:rPr>
      <w:instrText xml:space="preserve"> NUMPAGES </w:instrText>
    </w:r>
    <w:r w:rsidRPr="00F21B6D">
      <w:rPr>
        <w:rStyle w:val="PageNumber"/>
        <w:rFonts w:ascii="Century Gothic" w:hAnsi="Century Gothic"/>
        <w:i/>
        <w:sz w:val="16"/>
        <w:szCs w:val="16"/>
      </w:rPr>
      <w:fldChar w:fldCharType="separate"/>
    </w:r>
    <w:r w:rsidR="005C55CD">
      <w:rPr>
        <w:rStyle w:val="PageNumber"/>
        <w:rFonts w:ascii="Century Gothic" w:hAnsi="Century Gothic"/>
        <w:i/>
        <w:noProof/>
        <w:sz w:val="16"/>
        <w:szCs w:val="16"/>
      </w:rPr>
      <w:t>5</w:t>
    </w:r>
    <w:r w:rsidRPr="00F21B6D">
      <w:rPr>
        <w:rStyle w:val="PageNumber"/>
        <w:rFonts w:ascii="Century Gothic" w:hAnsi="Century Gothic"/>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33A2" w14:textId="77777777" w:rsidR="00D1695C" w:rsidRDefault="00D1695C" w:rsidP="00622BB1">
      <w:pPr>
        <w:spacing w:line="240" w:lineRule="auto"/>
      </w:pPr>
      <w:r>
        <w:separator/>
      </w:r>
    </w:p>
  </w:footnote>
  <w:footnote w:type="continuationSeparator" w:id="0">
    <w:p w14:paraId="32768DD6" w14:textId="77777777" w:rsidR="00D1695C" w:rsidRDefault="00D1695C" w:rsidP="00622B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9867" w14:textId="77777777" w:rsidR="00B86EBD" w:rsidRDefault="00B86EBD" w:rsidP="00B86EBD">
    <w:pPr>
      <w:pStyle w:val="Header"/>
      <w:tabs>
        <w:tab w:val="clear" w:pos="9026"/>
        <w:tab w:val="right" w:pos="9752"/>
      </w:tabs>
      <w:rPr>
        <w:rFonts w:ascii="Century Gothic" w:eastAsia="Cambria" w:hAnsi="Century Gothic" w:cs="Poppins"/>
        <w:b/>
        <w:noProof/>
        <w:sz w:val="28"/>
        <w:szCs w:val="28"/>
      </w:rPr>
    </w:pPr>
    <w:r w:rsidRPr="00F21B6D">
      <w:rPr>
        <w:rFonts w:ascii="Century Gothic" w:hAnsi="Century Gothic" w:cs="Poppins"/>
        <w:noProof/>
      </w:rPr>
      <w:drawing>
        <wp:anchor distT="0" distB="0" distL="114300" distR="114300" simplePos="0" relativeHeight="251659264" behindDoc="0" locked="0" layoutInCell="1" allowOverlap="1" wp14:anchorId="2A36282B" wp14:editId="7AAFC72B">
          <wp:simplePos x="0" y="0"/>
          <wp:positionH relativeFrom="column">
            <wp:posOffset>4281805</wp:posOffset>
          </wp:positionH>
          <wp:positionV relativeFrom="paragraph">
            <wp:posOffset>-98425</wp:posOffset>
          </wp:positionV>
          <wp:extent cx="1842135" cy="1269365"/>
          <wp:effectExtent l="0" t="0" r="0" b="0"/>
          <wp:wrapNone/>
          <wp:docPr id="7" name="Picture 7" descr="C:\Users\hawkjo\Desktop\Brand Toolkit\Logo_Primary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wkjo\Desktop\Brand Toolkit\Logo_Primary logo_RGB.jpg"/>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842135"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Cambria" w:hAnsi="Century Gothic" w:cs="Poppins"/>
        <w:b/>
        <w:noProof/>
        <w:sz w:val="28"/>
        <w:szCs w:val="28"/>
      </w:rPr>
      <w:t>Job Description</w:t>
    </w:r>
  </w:p>
  <w:p w14:paraId="1469914B" w14:textId="47DE99CA" w:rsidR="00B86EBD" w:rsidRPr="00907662" w:rsidRDefault="00187061" w:rsidP="00B86EBD">
    <w:pPr>
      <w:pStyle w:val="Header"/>
      <w:tabs>
        <w:tab w:val="center" w:pos="4320"/>
        <w:tab w:val="right" w:pos="8640"/>
      </w:tabs>
      <w:rPr>
        <w:rFonts w:ascii="Century Gothic" w:hAnsi="Century Gothic" w:cs="Poppins"/>
        <w:color w:val="5B9BD5" w:themeColor="accent1"/>
      </w:rPr>
    </w:pPr>
    <w:r>
      <w:rPr>
        <w:rFonts w:ascii="Century Gothic" w:eastAsia="Cambria" w:hAnsi="Century Gothic" w:cs="Poppins"/>
        <w:noProof/>
        <w:color w:val="5B9BD5" w:themeColor="accent1"/>
        <w:sz w:val="28"/>
        <w:szCs w:val="28"/>
      </w:rPr>
      <w:t>Project Assistant</w:t>
    </w:r>
  </w:p>
  <w:p w14:paraId="30F7B70D" w14:textId="77777777" w:rsidR="00B86EBD" w:rsidRPr="00CF1CCF" w:rsidRDefault="00B86EBD" w:rsidP="00B86EBD">
    <w:pPr>
      <w:pStyle w:val="Header"/>
      <w:tabs>
        <w:tab w:val="center" w:pos="4320"/>
        <w:tab w:val="right" w:pos="8640"/>
      </w:tabs>
      <w:rPr>
        <w:rFonts w:ascii="Century Gothic" w:hAnsi="Century Gothic"/>
        <w:b/>
      </w:rPr>
    </w:pPr>
  </w:p>
  <w:p w14:paraId="195767FD" w14:textId="70A0018E" w:rsidR="00622BB1" w:rsidRDefault="00622BB1" w:rsidP="00B86EBD">
    <w:pPr>
      <w:pStyle w:val="Header"/>
    </w:pPr>
  </w:p>
  <w:p w14:paraId="45689BDF" w14:textId="7F6CD681" w:rsidR="00B86EBD" w:rsidRDefault="00B86EBD" w:rsidP="00B86EBD">
    <w:pPr>
      <w:pStyle w:val="Header"/>
    </w:pPr>
  </w:p>
  <w:p w14:paraId="0D6E1A69" w14:textId="77777777" w:rsidR="00B86EBD" w:rsidRPr="00B86EBD" w:rsidRDefault="00B86EBD" w:rsidP="00B86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F99F" w14:textId="4ED56F81" w:rsidR="00B86EBD" w:rsidRDefault="00B86EBD" w:rsidP="00B86EBD">
    <w:pPr>
      <w:pStyle w:val="Header"/>
      <w:tabs>
        <w:tab w:val="center" w:pos="4320"/>
        <w:tab w:val="right" w:pos="8640"/>
      </w:tabs>
      <w:rPr>
        <w:rFonts w:ascii="Century Gothic" w:eastAsia="Cambria" w:hAnsi="Century Gothic" w:cs="Poppins"/>
        <w:b/>
        <w:noProof/>
        <w:sz w:val="28"/>
        <w:szCs w:val="28"/>
      </w:rPr>
    </w:pPr>
    <w:r w:rsidRPr="00F21B6D">
      <w:rPr>
        <w:rFonts w:ascii="Century Gothic" w:hAnsi="Century Gothic" w:cs="Poppins"/>
        <w:noProof/>
      </w:rPr>
      <w:drawing>
        <wp:anchor distT="0" distB="0" distL="114300" distR="114300" simplePos="0" relativeHeight="251657216" behindDoc="0" locked="0" layoutInCell="1" allowOverlap="1" wp14:anchorId="78C062DE" wp14:editId="079DE2AD">
          <wp:simplePos x="0" y="0"/>
          <wp:positionH relativeFrom="column">
            <wp:posOffset>4281805</wp:posOffset>
          </wp:positionH>
          <wp:positionV relativeFrom="paragraph">
            <wp:posOffset>-98425</wp:posOffset>
          </wp:positionV>
          <wp:extent cx="1842135" cy="1269365"/>
          <wp:effectExtent l="0" t="0" r="0" b="0"/>
          <wp:wrapNone/>
          <wp:docPr id="5" name="Picture 5" descr="C:\Users\hawkjo\Desktop\Brand Toolkit\Logo_Primary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wkjo\Desktop\Brand Toolkit\Logo_Primary logo_RGB.jpg"/>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842135"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Cambria" w:hAnsi="Century Gothic" w:cs="Poppins"/>
        <w:b/>
        <w:noProof/>
        <w:sz w:val="28"/>
        <w:szCs w:val="28"/>
      </w:rPr>
      <w:t>Job Description</w:t>
    </w:r>
  </w:p>
  <w:p w14:paraId="6D237EED" w14:textId="1A995C36" w:rsidR="00B86EBD" w:rsidRPr="00F21B6D" w:rsidRDefault="00B86EBD" w:rsidP="00B86EBD">
    <w:pPr>
      <w:pStyle w:val="Header"/>
      <w:tabs>
        <w:tab w:val="center" w:pos="4320"/>
        <w:tab w:val="right" w:pos="8640"/>
      </w:tabs>
      <w:rPr>
        <w:rFonts w:ascii="Century Gothic" w:hAnsi="Century Gothic" w:cs="Poppins"/>
      </w:rPr>
    </w:pPr>
    <w:r>
      <w:rPr>
        <w:rFonts w:ascii="Century Gothic" w:eastAsia="Cambria" w:hAnsi="Century Gothic" w:cs="Poppins"/>
        <w:b/>
        <w:noProof/>
        <w:sz w:val="28"/>
        <w:szCs w:val="28"/>
      </w:rPr>
      <w:t>Chief Financial Officer</w:t>
    </w:r>
  </w:p>
  <w:p w14:paraId="7FC10EAB" w14:textId="77777777" w:rsidR="00B86EBD" w:rsidRPr="00CF1CCF" w:rsidRDefault="00B86EBD" w:rsidP="00B86EBD">
    <w:pPr>
      <w:pStyle w:val="Header"/>
      <w:tabs>
        <w:tab w:val="center" w:pos="4320"/>
        <w:tab w:val="right" w:pos="8640"/>
      </w:tabs>
      <w:rPr>
        <w:rFonts w:ascii="Century Gothic" w:hAnsi="Century Gothic"/>
        <w:b/>
      </w:rPr>
    </w:pPr>
  </w:p>
  <w:p w14:paraId="2C5CA205" w14:textId="77777777" w:rsidR="00B86EBD" w:rsidRPr="00CF1CCF" w:rsidRDefault="00B86EBD" w:rsidP="00B86EBD">
    <w:pPr>
      <w:pStyle w:val="Header"/>
      <w:tabs>
        <w:tab w:val="center" w:pos="4320"/>
        <w:tab w:val="right" w:pos="8640"/>
      </w:tabs>
      <w:rPr>
        <w:rFonts w:ascii="Century Gothic" w:hAnsi="Century Gothic"/>
        <w:b/>
      </w:rPr>
    </w:pPr>
  </w:p>
  <w:p w14:paraId="6BC96BC5" w14:textId="77777777" w:rsidR="00B86EBD" w:rsidRDefault="00B86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4E5"/>
    <w:multiLevelType w:val="hybridMultilevel"/>
    <w:tmpl w:val="EE3628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596168"/>
    <w:multiLevelType w:val="hybridMultilevel"/>
    <w:tmpl w:val="026EA77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645958"/>
    <w:multiLevelType w:val="hybridMultilevel"/>
    <w:tmpl w:val="7CF8BDB8"/>
    <w:lvl w:ilvl="0" w:tplc="B60A3D7A">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C26EF3"/>
    <w:multiLevelType w:val="hybridMultilevel"/>
    <w:tmpl w:val="3D4602E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346C8B"/>
    <w:multiLevelType w:val="multilevel"/>
    <w:tmpl w:val="B43034E8"/>
    <w:lvl w:ilvl="0">
      <w:start w:val="1"/>
      <w:numFmt w:val="upperLetter"/>
      <w:lvlText w:val="%1."/>
      <w:lvlJc w:val="left"/>
      <w:pPr>
        <w:tabs>
          <w:tab w:val="num" w:pos="851"/>
        </w:tabs>
        <w:ind w:left="851" w:hanging="851"/>
      </w:pPr>
    </w:lvl>
    <w:lvl w:ilvl="1">
      <w:start w:val="1"/>
      <w:numFmt w:val="decimal"/>
      <w:lvlText w:val="%2."/>
      <w:lvlJc w:val="left"/>
      <w:pPr>
        <w:tabs>
          <w:tab w:val="num" w:pos="1701"/>
        </w:tabs>
        <w:ind w:left="1701" w:hanging="850"/>
      </w:pPr>
    </w:lvl>
    <w:lvl w:ilvl="2">
      <w:start w:val="1"/>
      <w:numFmt w:val="lowerLetter"/>
      <w:lvlText w:val="(%3)"/>
      <w:lvlJc w:val="left"/>
      <w:pPr>
        <w:tabs>
          <w:tab w:val="num" w:pos="2552"/>
        </w:tabs>
        <w:ind w:left="2552" w:hanging="851"/>
      </w:pPr>
      <w:rPr>
        <w:rFonts w:hint="default"/>
      </w:rPr>
    </w:lvl>
    <w:lvl w:ilvl="3">
      <w:start w:val="1"/>
      <w:numFmt w:val="lowerRoman"/>
      <w:lvlText w:val="(%4)"/>
      <w:lvlJc w:val="left"/>
      <w:pPr>
        <w:tabs>
          <w:tab w:val="num" w:pos="2482"/>
        </w:tabs>
        <w:ind w:left="2482" w:hanging="850"/>
      </w:pPr>
      <w:rPr>
        <w:rFonts w:hint="default"/>
      </w:rPr>
    </w:lvl>
    <w:lvl w:ilvl="4">
      <w:start w:val="1"/>
      <w:numFmt w:val="upperLetter"/>
      <w:lvlText w:val="(%5)"/>
      <w:lvlJc w:val="left"/>
      <w:pPr>
        <w:tabs>
          <w:tab w:val="num" w:pos="4253"/>
        </w:tabs>
        <w:ind w:left="4253" w:hanging="851"/>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1" w:firstLine="0"/>
      </w:pPr>
    </w:lvl>
  </w:abstractNum>
  <w:abstractNum w:abstractNumId="5" w15:restartNumberingAfterBreak="0">
    <w:nsid w:val="1162202B"/>
    <w:multiLevelType w:val="hybridMultilevel"/>
    <w:tmpl w:val="F05E045E"/>
    <w:lvl w:ilvl="0" w:tplc="B60A3D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9D276A"/>
    <w:multiLevelType w:val="hybridMultilevel"/>
    <w:tmpl w:val="B2CE3E7C"/>
    <w:lvl w:ilvl="0" w:tplc="B60A3D7A">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23F97"/>
    <w:multiLevelType w:val="hybridMultilevel"/>
    <w:tmpl w:val="8CC02B72"/>
    <w:lvl w:ilvl="0" w:tplc="0C090005">
      <w:start w:val="1"/>
      <w:numFmt w:val="bullet"/>
      <w:lvlText w:val=""/>
      <w:lvlJc w:val="left"/>
      <w:pPr>
        <w:ind w:left="360" w:hanging="360"/>
      </w:pPr>
      <w:rPr>
        <w:rFonts w:ascii="Wingdings" w:hAnsi="Wingdings" w:hint="default"/>
      </w:rPr>
    </w:lvl>
    <w:lvl w:ilvl="1" w:tplc="BB92506C">
      <w:start w:val="1"/>
      <w:numFmt w:val="bullet"/>
      <w:lvlText w:val="–"/>
      <w:lvlJc w:val="left"/>
      <w:pPr>
        <w:ind w:left="360" w:hanging="360"/>
      </w:pPr>
      <w:rPr>
        <w:rFonts w:ascii="Times New Roman" w:hAnsi="Times New Roman" w:cs="Times New Roman" w:hint="default"/>
        <w:color w:val="0070C0"/>
      </w:rPr>
    </w:lvl>
    <w:lvl w:ilvl="2" w:tplc="BB92506C">
      <w:start w:val="1"/>
      <w:numFmt w:val="bullet"/>
      <w:lvlText w:val="–"/>
      <w:lvlJc w:val="left"/>
      <w:pPr>
        <w:ind w:left="1800" w:hanging="360"/>
      </w:pPr>
      <w:rPr>
        <w:rFonts w:ascii="Times New Roman" w:hAnsi="Times New Roman" w:cs="Times New Roman" w:hint="default"/>
        <w:color w:val="0070C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35341A"/>
    <w:multiLevelType w:val="hybridMultilevel"/>
    <w:tmpl w:val="FD60E7D0"/>
    <w:lvl w:ilvl="0" w:tplc="B60A3D7A">
      <w:start w:val="1"/>
      <w:numFmt w:val="bullet"/>
      <w:lvlText w:val=""/>
      <w:lvlJc w:val="left"/>
      <w:pPr>
        <w:ind w:left="360" w:hanging="360"/>
      </w:pPr>
      <w:rPr>
        <w:rFonts w:ascii="Wingdings" w:hAnsi="Wingdings"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777617A"/>
    <w:multiLevelType w:val="hybridMultilevel"/>
    <w:tmpl w:val="B6FA48EE"/>
    <w:lvl w:ilvl="0" w:tplc="0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92468"/>
    <w:multiLevelType w:val="hybridMultilevel"/>
    <w:tmpl w:val="C776998E"/>
    <w:lvl w:ilvl="0" w:tplc="B60A3D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DE51D7"/>
    <w:multiLevelType w:val="hybridMultilevel"/>
    <w:tmpl w:val="B40A97F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C995D99"/>
    <w:multiLevelType w:val="hybridMultilevel"/>
    <w:tmpl w:val="DE68B680"/>
    <w:lvl w:ilvl="0" w:tplc="B60A3D7A">
      <w:start w:val="1"/>
      <w:numFmt w:val="bullet"/>
      <w:lvlText w:val=""/>
      <w:lvlJc w:val="left"/>
      <w:pPr>
        <w:ind w:left="360" w:hanging="360"/>
      </w:pPr>
      <w:rPr>
        <w:rFonts w:ascii="Wingdings" w:hAnsi="Wingdings" w:hint="default"/>
        <w:color w:val="0070C0"/>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D8D5096"/>
    <w:multiLevelType w:val="hybridMultilevel"/>
    <w:tmpl w:val="88DCD87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DB260F4"/>
    <w:multiLevelType w:val="hybridMultilevel"/>
    <w:tmpl w:val="6A164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5" w15:restartNumberingAfterBreak="0">
    <w:nsid w:val="1F0E0B2F"/>
    <w:multiLevelType w:val="hybridMultilevel"/>
    <w:tmpl w:val="C712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EC2639"/>
    <w:multiLevelType w:val="hybridMultilevel"/>
    <w:tmpl w:val="196C9C30"/>
    <w:lvl w:ilvl="0" w:tplc="B60A3D7A">
      <w:start w:val="1"/>
      <w:numFmt w:val="bullet"/>
      <w:lvlText w:val=""/>
      <w:lvlJc w:val="left"/>
      <w:pPr>
        <w:ind w:left="360" w:hanging="360"/>
      </w:pPr>
      <w:rPr>
        <w:rFonts w:ascii="Wingdings" w:hAnsi="Wingdings" w:hint="default"/>
        <w:color w:val="0070C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30185B"/>
    <w:multiLevelType w:val="hybridMultilevel"/>
    <w:tmpl w:val="01403D5C"/>
    <w:lvl w:ilvl="0" w:tplc="B60A3D7A">
      <w:start w:val="1"/>
      <w:numFmt w:val="bullet"/>
      <w:lvlText w:val=""/>
      <w:lvlJc w:val="left"/>
      <w:pPr>
        <w:ind w:left="360" w:hanging="360"/>
      </w:pPr>
      <w:rPr>
        <w:rFonts w:ascii="Wingdings" w:hAnsi="Wingdings"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5C174E"/>
    <w:multiLevelType w:val="hybridMultilevel"/>
    <w:tmpl w:val="7CC2AB0E"/>
    <w:lvl w:ilvl="0" w:tplc="B60A3D7A">
      <w:start w:val="1"/>
      <w:numFmt w:val="bullet"/>
      <w:lvlText w:val=""/>
      <w:lvlJc w:val="left"/>
      <w:pPr>
        <w:ind w:left="360" w:hanging="360"/>
      </w:pPr>
      <w:rPr>
        <w:rFonts w:ascii="Wingdings" w:hAnsi="Wingdings" w:hint="default"/>
        <w:color w:val="0070C0"/>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E0165D"/>
    <w:multiLevelType w:val="hybridMultilevel"/>
    <w:tmpl w:val="ACC45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D30038"/>
    <w:multiLevelType w:val="hybridMultilevel"/>
    <w:tmpl w:val="1884E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5214EC"/>
    <w:multiLevelType w:val="hybridMultilevel"/>
    <w:tmpl w:val="A5288D90"/>
    <w:lvl w:ilvl="0" w:tplc="B60A3D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D119F6"/>
    <w:multiLevelType w:val="hybridMultilevel"/>
    <w:tmpl w:val="0466352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38D5F3A"/>
    <w:multiLevelType w:val="hybridMultilevel"/>
    <w:tmpl w:val="085C17B6"/>
    <w:lvl w:ilvl="0" w:tplc="B60A3D7A">
      <w:start w:val="1"/>
      <w:numFmt w:val="bullet"/>
      <w:lvlText w:val=""/>
      <w:lvlJc w:val="left"/>
      <w:pPr>
        <w:ind w:left="360" w:hanging="360"/>
      </w:pPr>
      <w:rPr>
        <w:rFonts w:ascii="Wingdings" w:hAnsi="Wingdings"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3FF77BD"/>
    <w:multiLevelType w:val="hybridMultilevel"/>
    <w:tmpl w:val="A828743E"/>
    <w:lvl w:ilvl="0" w:tplc="B60A3D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552A0E"/>
    <w:multiLevelType w:val="hybridMultilevel"/>
    <w:tmpl w:val="3ABE008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BA13EE5"/>
    <w:multiLevelType w:val="hybridMultilevel"/>
    <w:tmpl w:val="2842E928"/>
    <w:lvl w:ilvl="0" w:tplc="B60A3D7A">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66722"/>
    <w:multiLevelType w:val="hybridMultilevel"/>
    <w:tmpl w:val="C4B046DE"/>
    <w:lvl w:ilvl="0" w:tplc="0C090005">
      <w:start w:val="1"/>
      <w:numFmt w:val="bullet"/>
      <w:lvlText w:val=""/>
      <w:lvlJc w:val="left"/>
      <w:pPr>
        <w:ind w:left="360" w:hanging="360"/>
      </w:pPr>
      <w:rPr>
        <w:rFonts w:ascii="Wingdings" w:hAnsi="Wingdings" w:hint="default"/>
      </w:rPr>
    </w:lvl>
    <w:lvl w:ilvl="1" w:tplc="BB92506C">
      <w:start w:val="1"/>
      <w:numFmt w:val="bullet"/>
      <w:lvlText w:val="–"/>
      <w:lvlJc w:val="left"/>
      <w:pPr>
        <w:ind w:left="360" w:hanging="360"/>
      </w:pPr>
      <w:rPr>
        <w:rFonts w:ascii="Times New Roman" w:hAnsi="Times New Roman" w:cs="Times New Roman" w:hint="default"/>
        <w:color w:val="0070C0"/>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242238"/>
    <w:multiLevelType w:val="hybridMultilevel"/>
    <w:tmpl w:val="03006930"/>
    <w:lvl w:ilvl="0" w:tplc="B60A3D7A">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601EE0"/>
    <w:multiLevelType w:val="hybridMultilevel"/>
    <w:tmpl w:val="4718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8606C"/>
    <w:multiLevelType w:val="hybridMultilevel"/>
    <w:tmpl w:val="CDD2AB1E"/>
    <w:lvl w:ilvl="0" w:tplc="B60A3D7A">
      <w:start w:val="1"/>
      <w:numFmt w:val="bullet"/>
      <w:lvlText w:val=""/>
      <w:lvlJc w:val="left"/>
      <w:pPr>
        <w:ind w:left="360" w:hanging="360"/>
      </w:pPr>
      <w:rPr>
        <w:rFonts w:ascii="Wingdings" w:hAnsi="Wingdings"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CC04CA"/>
    <w:multiLevelType w:val="hybridMultilevel"/>
    <w:tmpl w:val="F17265D8"/>
    <w:lvl w:ilvl="0" w:tplc="B60A3D7A">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5D4EB4"/>
    <w:multiLevelType w:val="hybridMultilevel"/>
    <w:tmpl w:val="100AD53E"/>
    <w:lvl w:ilvl="0" w:tplc="B60A3D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007C75"/>
    <w:multiLevelType w:val="multilevel"/>
    <w:tmpl w:val="A514A2EC"/>
    <w:lvl w:ilvl="0">
      <w:start w:val="1"/>
      <w:numFmt w:val="decimal"/>
      <w:pStyle w:val="Legal1"/>
      <w:lvlText w:val="%1."/>
      <w:lvlJc w:val="left"/>
      <w:pPr>
        <w:tabs>
          <w:tab w:val="num" w:pos="851"/>
        </w:tabs>
        <w:ind w:left="851" w:hanging="851"/>
      </w:pPr>
    </w:lvl>
    <w:lvl w:ilvl="1">
      <w:start w:val="1"/>
      <w:numFmt w:val="decimal"/>
      <w:pStyle w:val="Legal2"/>
      <w:lvlText w:val="%1.%2"/>
      <w:lvlJc w:val="left"/>
      <w:pPr>
        <w:tabs>
          <w:tab w:val="num" w:pos="1163"/>
        </w:tabs>
        <w:ind w:left="1163" w:hanging="851"/>
      </w:pPr>
      <w:rPr>
        <w:b/>
        <w:color w:val="auto"/>
      </w:r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51" w:hanging="851"/>
      </w:pPr>
    </w:lvl>
    <w:lvl w:ilvl="4">
      <w:start w:val="1"/>
      <w:numFmt w:val="decimal"/>
      <w:lvlText w:val="%1.%2.%3.%4.%5"/>
      <w:lvlJc w:val="left"/>
      <w:pPr>
        <w:tabs>
          <w:tab w:val="num" w:pos="1701"/>
        </w:tabs>
        <w:ind w:left="1701" w:hanging="1701"/>
      </w:pPr>
    </w:lvl>
    <w:lvl w:ilvl="5">
      <w:start w:val="1"/>
      <w:numFmt w:val="decimal"/>
      <w:lvlText w:val="%1.%2.%3.%4.%5.%6"/>
      <w:lvlJc w:val="left"/>
      <w:pPr>
        <w:tabs>
          <w:tab w:val="num" w:pos="1701"/>
        </w:tabs>
        <w:ind w:left="1701" w:hanging="1701"/>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800"/>
        </w:tabs>
        <w:ind w:left="1701" w:hanging="1701"/>
      </w:pPr>
    </w:lvl>
    <w:lvl w:ilvl="8">
      <w:start w:val="1"/>
      <w:numFmt w:val="none"/>
      <w:suff w:val="nothing"/>
      <w:lvlText w:val=""/>
      <w:lvlJc w:val="left"/>
      <w:pPr>
        <w:ind w:left="0" w:firstLine="0"/>
      </w:pPr>
    </w:lvl>
  </w:abstractNum>
  <w:abstractNum w:abstractNumId="34" w15:restartNumberingAfterBreak="0">
    <w:nsid w:val="613163EC"/>
    <w:multiLevelType w:val="hybridMultilevel"/>
    <w:tmpl w:val="6476A0FA"/>
    <w:lvl w:ilvl="0" w:tplc="B60A3D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2720375"/>
    <w:multiLevelType w:val="hybridMultilevel"/>
    <w:tmpl w:val="8AB25994"/>
    <w:lvl w:ilvl="0" w:tplc="B60A3D7A">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93635B"/>
    <w:multiLevelType w:val="hybridMultilevel"/>
    <w:tmpl w:val="C5FCFCA6"/>
    <w:lvl w:ilvl="0" w:tplc="B60A3D7A">
      <w:start w:val="1"/>
      <w:numFmt w:val="bullet"/>
      <w:lvlText w:val=""/>
      <w:lvlJc w:val="left"/>
      <w:pPr>
        <w:ind w:left="360" w:hanging="360"/>
      </w:pPr>
      <w:rPr>
        <w:rFonts w:ascii="Wingdings" w:hAnsi="Wingdings"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95406A"/>
    <w:multiLevelType w:val="hybridMultilevel"/>
    <w:tmpl w:val="126A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5A431E"/>
    <w:multiLevelType w:val="hybridMultilevel"/>
    <w:tmpl w:val="2E42ED20"/>
    <w:lvl w:ilvl="0" w:tplc="B60A3D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A06FEC"/>
    <w:multiLevelType w:val="hybridMultilevel"/>
    <w:tmpl w:val="E5EE7D04"/>
    <w:lvl w:ilvl="0" w:tplc="B60A3D7A">
      <w:start w:val="1"/>
      <w:numFmt w:val="bullet"/>
      <w:lvlText w:val=""/>
      <w:lvlJc w:val="left"/>
      <w:pPr>
        <w:ind w:left="360" w:hanging="360"/>
      </w:pPr>
      <w:rPr>
        <w:rFonts w:ascii="Wingdings" w:hAnsi="Wingdings"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D07FD4"/>
    <w:multiLevelType w:val="hybridMultilevel"/>
    <w:tmpl w:val="555623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A7078D7"/>
    <w:multiLevelType w:val="hybridMultilevel"/>
    <w:tmpl w:val="2328FDC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2A28E0"/>
    <w:multiLevelType w:val="hybridMultilevel"/>
    <w:tmpl w:val="BFE06BDA"/>
    <w:lvl w:ilvl="0" w:tplc="B60A3D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1410BD"/>
    <w:multiLevelType w:val="hybridMultilevel"/>
    <w:tmpl w:val="D06E9954"/>
    <w:lvl w:ilvl="0" w:tplc="B60A3D7A">
      <w:start w:val="1"/>
      <w:numFmt w:val="bullet"/>
      <w:lvlText w:val=""/>
      <w:lvlJc w:val="left"/>
      <w:pPr>
        <w:ind w:left="360" w:hanging="360"/>
      </w:pPr>
      <w:rPr>
        <w:rFonts w:ascii="Wingdings" w:hAnsi="Wingdings"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F680157"/>
    <w:multiLevelType w:val="hybridMultilevel"/>
    <w:tmpl w:val="310CE1C8"/>
    <w:lvl w:ilvl="0" w:tplc="B60A3D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1348009">
    <w:abstractNumId w:val="1"/>
  </w:num>
  <w:num w:numId="2" w16cid:durableId="507405308">
    <w:abstractNumId w:val="22"/>
  </w:num>
  <w:num w:numId="3" w16cid:durableId="431779842">
    <w:abstractNumId w:val="14"/>
  </w:num>
  <w:num w:numId="4" w16cid:durableId="496923949">
    <w:abstractNumId w:val="29"/>
  </w:num>
  <w:num w:numId="5" w16cid:durableId="505946823">
    <w:abstractNumId w:val="11"/>
  </w:num>
  <w:num w:numId="6" w16cid:durableId="1095596634">
    <w:abstractNumId w:val="13"/>
  </w:num>
  <w:num w:numId="7" w16cid:durableId="237592159">
    <w:abstractNumId w:val="41"/>
  </w:num>
  <w:num w:numId="8" w16cid:durableId="1006132425">
    <w:abstractNumId w:val="3"/>
  </w:num>
  <w:num w:numId="9" w16cid:durableId="1738700120">
    <w:abstractNumId w:val="40"/>
  </w:num>
  <w:num w:numId="10" w16cid:durableId="591475190">
    <w:abstractNumId w:val="37"/>
  </w:num>
  <w:num w:numId="11" w16cid:durableId="149954346">
    <w:abstractNumId w:val="15"/>
  </w:num>
  <w:num w:numId="12" w16cid:durableId="114495315">
    <w:abstractNumId w:val="17"/>
  </w:num>
  <w:num w:numId="13" w16cid:durableId="1351953855">
    <w:abstractNumId w:val="5"/>
  </w:num>
  <w:num w:numId="14" w16cid:durableId="93668494">
    <w:abstractNumId w:val="34"/>
  </w:num>
  <w:num w:numId="15" w16cid:durableId="1342047979">
    <w:abstractNumId w:val="28"/>
  </w:num>
  <w:num w:numId="16" w16cid:durableId="1582370547">
    <w:abstractNumId w:val="6"/>
  </w:num>
  <w:num w:numId="17" w16cid:durableId="1560827871">
    <w:abstractNumId w:val="24"/>
  </w:num>
  <w:num w:numId="18" w16cid:durableId="1770848949">
    <w:abstractNumId w:val="32"/>
  </w:num>
  <w:num w:numId="19" w16cid:durableId="1796559281">
    <w:abstractNumId w:val="10"/>
  </w:num>
  <w:num w:numId="20" w16cid:durableId="2084598862">
    <w:abstractNumId w:val="16"/>
  </w:num>
  <w:num w:numId="21" w16cid:durableId="1927037828">
    <w:abstractNumId w:val="18"/>
  </w:num>
  <w:num w:numId="22" w16cid:durableId="1637487885">
    <w:abstractNumId w:val="39"/>
  </w:num>
  <w:num w:numId="23" w16cid:durableId="442502529">
    <w:abstractNumId w:val="27"/>
  </w:num>
  <w:num w:numId="24" w16cid:durableId="2058309176">
    <w:abstractNumId w:val="7"/>
  </w:num>
  <w:num w:numId="25" w16cid:durableId="2022583846">
    <w:abstractNumId w:val="12"/>
  </w:num>
  <w:num w:numId="26" w16cid:durableId="588586290">
    <w:abstractNumId w:val="42"/>
  </w:num>
  <w:num w:numId="27" w16cid:durableId="279382329">
    <w:abstractNumId w:val="43"/>
  </w:num>
  <w:num w:numId="28" w16cid:durableId="1715080397">
    <w:abstractNumId w:val="31"/>
  </w:num>
  <w:num w:numId="29" w16cid:durableId="94254568">
    <w:abstractNumId w:val="23"/>
  </w:num>
  <w:num w:numId="30" w16cid:durableId="2046832842">
    <w:abstractNumId w:val="8"/>
  </w:num>
  <w:num w:numId="31" w16cid:durableId="1614509836">
    <w:abstractNumId w:val="38"/>
  </w:num>
  <w:num w:numId="32" w16cid:durableId="2121140053">
    <w:abstractNumId w:val="26"/>
  </w:num>
  <w:num w:numId="33" w16cid:durableId="291332095">
    <w:abstractNumId w:val="21"/>
  </w:num>
  <w:num w:numId="34" w16cid:durableId="1692300659">
    <w:abstractNumId w:val="33"/>
  </w:num>
  <w:num w:numId="35" w16cid:durableId="1466391394">
    <w:abstractNumId w:val="4"/>
  </w:num>
  <w:num w:numId="36" w16cid:durableId="137572977">
    <w:abstractNumId w:val="25"/>
  </w:num>
  <w:num w:numId="37" w16cid:durableId="2105295610">
    <w:abstractNumId w:val="9"/>
  </w:num>
  <w:num w:numId="38" w16cid:durableId="883715191">
    <w:abstractNumId w:val="17"/>
  </w:num>
  <w:num w:numId="39" w16cid:durableId="1617249646">
    <w:abstractNumId w:val="20"/>
  </w:num>
  <w:num w:numId="40" w16cid:durableId="208421254">
    <w:abstractNumId w:val="19"/>
  </w:num>
  <w:num w:numId="41" w16cid:durableId="286009696">
    <w:abstractNumId w:val="0"/>
  </w:num>
  <w:num w:numId="42" w16cid:durableId="2076659656">
    <w:abstractNumId w:val="36"/>
  </w:num>
  <w:num w:numId="43" w16cid:durableId="731005495">
    <w:abstractNumId w:val="44"/>
  </w:num>
  <w:num w:numId="44" w16cid:durableId="146673306">
    <w:abstractNumId w:val="2"/>
  </w:num>
  <w:num w:numId="45" w16cid:durableId="2003270147">
    <w:abstractNumId w:val="35"/>
  </w:num>
  <w:num w:numId="46" w16cid:durableId="47842489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B1"/>
    <w:rsid w:val="000117B1"/>
    <w:rsid w:val="00020E48"/>
    <w:rsid w:val="0002503C"/>
    <w:rsid w:val="00037378"/>
    <w:rsid w:val="000472D2"/>
    <w:rsid w:val="0009433C"/>
    <w:rsid w:val="000A24F6"/>
    <w:rsid w:val="000A2D23"/>
    <w:rsid w:val="000B6AC4"/>
    <w:rsid w:val="000E1A7D"/>
    <w:rsid w:val="000E7E0B"/>
    <w:rsid w:val="001012CF"/>
    <w:rsid w:val="001026CE"/>
    <w:rsid w:val="00102A79"/>
    <w:rsid w:val="00107D03"/>
    <w:rsid w:val="00112D1F"/>
    <w:rsid w:val="001576DC"/>
    <w:rsid w:val="00163E8C"/>
    <w:rsid w:val="00174A3E"/>
    <w:rsid w:val="001764D6"/>
    <w:rsid w:val="00177C1C"/>
    <w:rsid w:val="00180D29"/>
    <w:rsid w:val="00186A0E"/>
    <w:rsid w:val="00187061"/>
    <w:rsid w:val="00187753"/>
    <w:rsid w:val="00196DD2"/>
    <w:rsid w:val="001A753E"/>
    <w:rsid w:val="001B0624"/>
    <w:rsid w:val="001B543D"/>
    <w:rsid w:val="001B6607"/>
    <w:rsid w:val="001D559F"/>
    <w:rsid w:val="0020739C"/>
    <w:rsid w:val="00216A5E"/>
    <w:rsid w:val="00224BBD"/>
    <w:rsid w:val="0023133E"/>
    <w:rsid w:val="00234D39"/>
    <w:rsid w:val="00243991"/>
    <w:rsid w:val="00283F74"/>
    <w:rsid w:val="002C427A"/>
    <w:rsid w:val="002D18AE"/>
    <w:rsid w:val="002D387C"/>
    <w:rsid w:val="002D3CDE"/>
    <w:rsid w:val="002F7295"/>
    <w:rsid w:val="00313A56"/>
    <w:rsid w:val="0032546F"/>
    <w:rsid w:val="0033579D"/>
    <w:rsid w:val="00354372"/>
    <w:rsid w:val="00356BE4"/>
    <w:rsid w:val="00372AFD"/>
    <w:rsid w:val="0037797C"/>
    <w:rsid w:val="0039269B"/>
    <w:rsid w:val="003A7E90"/>
    <w:rsid w:val="003B7CDE"/>
    <w:rsid w:val="003D6C49"/>
    <w:rsid w:val="003E21C9"/>
    <w:rsid w:val="00401BE6"/>
    <w:rsid w:val="0040285E"/>
    <w:rsid w:val="00417AD9"/>
    <w:rsid w:val="004324AA"/>
    <w:rsid w:val="00436CE9"/>
    <w:rsid w:val="00442B6B"/>
    <w:rsid w:val="00455548"/>
    <w:rsid w:val="004617F0"/>
    <w:rsid w:val="0048781D"/>
    <w:rsid w:val="004D7B78"/>
    <w:rsid w:val="004E19D7"/>
    <w:rsid w:val="004E7A93"/>
    <w:rsid w:val="00531625"/>
    <w:rsid w:val="00540E21"/>
    <w:rsid w:val="005473E5"/>
    <w:rsid w:val="00551CAE"/>
    <w:rsid w:val="00561424"/>
    <w:rsid w:val="00571B0B"/>
    <w:rsid w:val="005C2C2B"/>
    <w:rsid w:val="005C55CD"/>
    <w:rsid w:val="005C5E93"/>
    <w:rsid w:val="005E1708"/>
    <w:rsid w:val="00622BB1"/>
    <w:rsid w:val="00623B66"/>
    <w:rsid w:val="00664521"/>
    <w:rsid w:val="0067285E"/>
    <w:rsid w:val="006766D9"/>
    <w:rsid w:val="00676DB9"/>
    <w:rsid w:val="00681EAC"/>
    <w:rsid w:val="006845B1"/>
    <w:rsid w:val="006860A4"/>
    <w:rsid w:val="00691769"/>
    <w:rsid w:val="00697E9D"/>
    <w:rsid w:val="006B18D7"/>
    <w:rsid w:val="006B3994"/>
    <w:rsid w:val="006B5A00"/>
    <w:rsid w:val="006D026B"/>
    <w:rsid w:val="006D3DD7"/>
    <w:rsid w:val="00706FEF"/>
    <w:rsid w:val="007104EA"/>
    <w:rsid w:val="007111C5"/>
    <w:rsid w:val="00726FDC"/>
    <w:rsid w:val="007310C8"/>
    <w:rsid w:val="00762FF7"/>
    <w:rsid w:val="007A1C43"/>
    <w:rsid w:val="007B10D9"/>
    <w:rsid w:val="007B3520"/>
    <w:rsid w:val="007B5C6B"/>
    <w:rsid w:val="007C3D64"/>
    <w:rsid w:val="007C5A69"/>
    <w:rsid w:val="007D6BC3"/>
    <w:rsid w:val="007E5249"/>
    <w:rsid w:val="00801E55"/>
    <w:rsid w:val="008251DC"/>
    <w:rsid w:val="008369B0"/>
    <w:rsid w:val="00840A6F"/>
    <w:rsid w:val="00850E83"/>
    <w:rsid w:val="00852CB7"/>
    <w:rsid w:val="00880769"/>
    <w:rsid w:val="00892F99"/>
    <w:rsid w:val="008B28F0"/>
    <w:rsid w:val="008E1173"/>
    <w:rsid w:val="008E7A31"/>
    <w:rsid w:val="008F32FB"/>
    <w:rsid w:val="008F49B5"/>
    <w:rsid w:val="008F5250"/>
    <w:rsid w:val="009020BA"/>
    <w:rsid w:val="00904924"/>
    <w:rsid w:val="00907662"/>
    <w:rsid w:val="00920C2E"/>
    <w:rsid w:val="00946098"/>
    <w:rsid w:val="0095021A"/>
    <w:rsid w:val="00953485"/>
    <w:rsid w:val="0098231D"/>
    <w:rsid w:val="009A2F34"/>
    <w:rsid w:val="009C3DBE"/>
    <w:rsid w:val="009E366F"/>
    <w:rsid w:val="009F5A1D"/>
    <w:rsid w:val="00A03C65"/>
    <w:rsid w:val="00A1605E"/>
    <w:rsid w:val="00A23BEF"/>
    <w:rsid w:val="00A24304"/>
    <w:rsid w:val="00A3672E"/>
    <w:rsid w:val="00A411AF"/>
    <w:rsid w:val="00A54713"/>
    <w:rsid w:val="00AA4816"/>
    <w:rsid w:val="00AB08FD"/>
    <w:rsid w:val="00AB1838"/>
    <w:rsid w:val="00AB3A7F"/>
    <w:rsid w:val="00AC6667"/>
    <w:rsid w:val="00AE5073"/>
    <w:rsid w:val="00B0309B"/>
    <w:rsid w:val="00B04365"/>
    <w:rsid w:val="00B04F1A"/>
    <w:rsid w:val="00B0502D"/>
    <w:rsid w:val="00B13CE1"/>
    <w:rsid w:val="00B2284D"/>
    <w:rsid w:val="00B240D6"/>
    <w:rsid w:val="00B261DD"/>
    <w:rsid w:val="00B269B7"/>
    <w:rsid w:val="00B56DD5"/>
    <w:rsid w:val="00B831F6"/>
    <w:rsid w:val="00B83F15"/>
    <w:rsid w:val="00B858CD"/>
    <w:rsid w:val="00B86EBD"/>
    <w:rsid w:val="00B94834"/>
    <w:rsid w:val="00B94A4E"/>
    <w:rsid w:val="00BA3082"/>
    <w:rsid w:val="00BA64A2"/>
    <w:rsid w:val="00BC6562"/>
    <w:rsid w:val="00BD1332"/>
    <w:rsid w:val="00BD2105"/>
    <w:rsid w:val="00BD4908"/>
    <w:rsid w:val="00BF072C"/>
    <w:rsid w:val="00BF241B"/>
    <w:rsid w:val="00BF27DD"/>
    <w:rsid w:val="00BF58FB"/>
    <w:rsid w:val="00C10D41"/>
    <w:rsid w:val="00C2008E"/>
    <w:rsid w:val="00C36B0B"/>
    <w:rsid w:val="00C64266"/>
    <w:rsid w:val="00C6545E"/>
    <w:rsid w:val="00C81047"/>
    <w:rsid w:val="00C9719E"/>
    <w:rsid w:val="00CA5B14"/>
    <w:rsid w:val="00CB4094"/>
    <w:rsid w:val="00CC2780"/>
    <w:rsid w:val="00CD7BF7"/>
    <w:rsid w:val="00D054B6"/>
    <w:rsid w:val="00D1695C"/>
    <w:rsid w:val="00D213D2"/>
    <w:rsid w:val="00D260CE"/>
    <w:rsid w:val="00D262E3"/>
    <w:rsid w:val="00D34D5F"/>
    <w:rsid w:val="00D42152"/>
    <w:rsid w:val="00D6058D"/>
    <w:rsid w:val="00D7286F"/>
    <w:rsid w:val="00D8734A"/>
    <w:rsid w:val="00D93D4C"/>
    <w:rsid w:val="00DA422D"/>
    <w:rsid w:val="00DA5759"/>
    <w:rsid w:val="00DA5A5C"/>
    <w:rsid w:val="00DB7B5D"/>
    <w:rsid w:val="00DC038E"/>
    <w:rsid w:val="00DC12A0"/>
    <w:rsid w:val="00DD1516"/>
    <w:rsid w:val="00DF1EC2"/>
    <w:rsid w:val="00DF3AAD"/>
    <w:rsid w:val="00DF411D"/>
    <w:rsid w:val="00DF627A"/>
    <w:rsid w:val="00E268CF"/>
    <w:rsid w:val="00E31B9F"/>
    <w:rsid w:val="00E40C06"/>
    <w:rsid w:val="00E43334"/>
    <w:rsid w:val="00E450D9"/>
    <w:rsid w:val="00E54657"/>
    <w:rsid w:val="00E56C13"/>
    <w:rsid w:val="00E728FC"/>
    <w:rsid w:val="00E770F3"/>
    <w:rsid w:val="00E8285E"/>
    <w:rsid w:val="00E87FBC"/>
    <w:rsid w:val="00ED5A9E"/>
    <w:rsid w:val="00EE5B76"/>
    <w:rsid w:val="00EF1899"/>
    <w:rsid w:val="00F04BF7"/>
    <w:rsid w:val="00F14BB2"/>
    <w:rsid w:val="00F54EAA"/>
    <w:rsid w:val="00F61213"/>
    <w:rsid w:val="00F70251"/>
    <w:rsid w:val="00F70F16"/>
    <w:rsid w:val="00F75D9C"/>
    <w:rsid w:val="00F82DCD"/>
    <w:rsid w:val="00F845F4"/>
    <w:rsid w:val="00F87BD8"/>
    <w:rsid w:val="00F90C05"/>
    <w:rsid w:val="00FB7F15"/>
    <w:rsid w:val="00FF259A"/>
    <w:rsid w:val="0457180D"/>
    <w:rsid w:val="15F24ECA"/>
    <w:rsid w:val="17A879B8"/>
    <w:rsid w:val="196C9985"/>
    <w:rsid w:val="1FED1FE9"/>
    <w:rsid w:val="4F8136E9"/>
    <w:rsid w:val="5067BD09"/>
    <w:rsid w:val="621E4EB9"/>
    <w:rsid w:val="663E6E43"/>
    <w:rsid w:val="686C8207"/>
    <w:rsid w:val="7A6A2F7F"/>
    <w:rsid w:val="7BDBFCCF"/>
    <w:rsid w:val="7C427331"/>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80D2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038E"/>
    <w:pPr>
      <w:spacing w:line="276" w:lineRule="auto"/>
      <w:jc w:val="both"/>
    </w:pPr>
    <w:rPr>
      <w:rFonts w:ascii="Arial" w:hAnsi="Arial"/>
    </w:rPr>
  </w:style>
  <w:style w:type="paragraph" w:styleId="Heading1">
    <w:name w:val="heading 1"/>
    <w:basedOn w:val="Normal"/>
    <w:next w:val="Normal"/>
    <w:link w:val="Heading1Char"/>
    <w:uiPriority w:val="9"/>
    <w:qFormat/>
    <w:rsid w:val="0032546F"/>
    <w:pPr>
      <w:keepNext/>
      <w:keepLines/>
      <w:spacing w:after="240"/>
      <w:outlineLvl w:val="0"/>
    </w:pPr>
    <w:rPr>
      <w:rFonts w:eastAsiaTheme="majorEastAsia" w:cstheme="majorBidi"/>
      <w:b/>
      <w:color w:val="004AB8"/>
      <w:sz w:val="40"/>
      <w:szCs w:val="32"/>
    </w:rPr>
  </w:style>
  <w:style w:type="paragraph" w:styleId="Heading2">
    <w:name w:val="heading 2"/>
    <w:basedOn w:val="Normal"/>
    <w:next w:val="Normal"/>
    <w:link w:val="Heading2Char"/>
    <w:uiPriority w:val="9"/>
    <w:unhideWhenUsed/>
    <w:qFormat/>
    <w:rsid w:val="0032546F"/>
    <w:pPr>
      <w:keepNext/>
      <w:keepLines/>
      <w:spacing w:after="120"/>
      <w:outlineLvl w:val="1"/>
    </w:pPr>
    <w:rPr>
      <w:rFonts w:eastAsiaTheme="majorEastAsia" w:cstheme="majorBidi"/>
      <w:b/>
      <w:color w:val="0070C0"/>
      <w:sz w:val="32"/>
      <w:szCs w:val="26"/>
    </w:rPr>
  </w:style>
  <w:style w:type="paragraph" w:styleId="Heading3">
    <w:name w:val="heading 3"/>
    <w:basedOn w:val="Normal"/>
    <w:next w:val="Normal"/>
    <w:link w:val="Heading3Char"/>
    <w:uiPriority w:val="9"/>
    <w:unhideWhenUsed/>
    <w:qFormat/>
    <w:rsid w:val="0032546F"/>
    <w:pPr>
      <w:keepNext/>
      <w:keepLines/>
      <w:spacing w:after="60"/>
      <w:outlineLvl w:val="2"/>
    </w:pPr>
    <w:rPr>
      <w:rFonts w:eastAsiaTheme="majorEastAsia" w:cstheme="majorBidi"/>
      <w:b/>
      <w:color w:val="007D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NormalText">
    <w:name w:val="TC - Normal Text"/>
    <w:basedOn w:val="Normal"/>
    <w:qFormat/>
    <w:rsid w:val="00417AD9"/>
    <w:pPr>
      <w:spacing w:after="120"/>
    </w:pPr>
    <w:rPr>
      <w:rFonts w:cs="Arial"/>
    </w:rPr>
  </w:style>
  <w:style w:type="table" w:customStyle="1" w:styleId="TableGrid1">
    <w:name w:val="Table Grid1"/>
    <w:basedOn w:val="TableNormal"/>
    <w:next w:val="TableGrid"/>
    <w:uiPriority w:val="59"/>
    <w:rsid w:val="00417AD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7AD9"/>
    <w:rPr>
      <w:rFonts w:eastAsia="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HeadingOne">
    <w:name w:val="TC - Heading One"/>
    <w:basedOn w:val="Heading1"/>
    <w:qFormat/>
    <w:rsid w:val="00417AD9"/>
    <w:rPr>
      <w:rFonts w:eastAsia="Times New Roman" w:cs="Arial"/>
      <w:b w:val="0"/>
      <w:color w:val="auto"/>
      <w:sz w:val="24"/>
      <w:szCs w:val="20"/>
    </w:rPr>
  </w:style>
  <w:style w:type="character" w:customStyle="1" w:styleId="Heading1Char">
    <w:name w:val="Heading 1 Char"/>
    <w:link w:val="Heading1"/>
    <w:uiPriority w:val="9"/>
    <w:rsid w:val="0032546F"/>
    <w:rPr>
      <w:rFonts w:ascii="Arial" w:eastAsiaTheme="majorEastAsia" w:hAnsi="Arial" w:cstheme="majorBidi"/>
      <w:b/>
      <w:color w:val="004AB8"/>
      <w:sz w:val="40"/>
      <w:szCs w:val="32"/>
    </w:rPr>
  </w:style>
  <w:style w:type="paragraph" w:customStyle="1" w:styleId="TC-HeadingTwo">
    <w:name w:val="TC - Heading Two"/>
    <w:basedOn w:val="TC-HeadingOne"/>
    <w:qFormat/>
    <w:rsid w:val="00417AD9"/>
    <w:pPr>
      <w:spacing w:after="160"/>
    </w:pPr>
    <w:rPr>
      <w:sz w:val="22"/>
    </w:rPr>
  </w:style>
  <w:style w:type="paragraph" w:customStyle="1" w:styleId="TC-HeadingThree">
    <w:name w:val="TC - Heading Three"/>
    <w:basedOn w:val="TC-HeadingTwo"/>
    <w:qFormat/>
    <w:rsid w:val="00417AD9"/>
    <w:pPr>
      <w:spacing w:after="120"/>
    </w:pPr>
    <w:rPr>
      <w:sz w:val="20"/>
    </w:rPr>
  </w:style>
  <w:style w:type="paragraph" w:customStyle="1" w:styleId="TC-HeadingEmphasised">
    <w:name w:val="TC - Heading Emphasised"/>
    <w:basedOn w:val="Normal"/>
    <w:qFormat/>
    <w:rsid w:val="00417AD9"/>
    <w:pPr>
      <w:spacing w:after="120"/>
    </w:pPr>
    <w:rPr>
      <w:rFonts w:cs="Arial"/>
      <w:b/>
      <w:i/>
    </w:rPr>
  </w:style>
  <w:style w:type="paragraph" w:styleId="Header">
    <w:name w:val="header"/>
    <w:basedOn w:val="Normal"/>
    <w:link w:val="HeaderChar"/>
    <w:unhideWhenUsed/>
    <w:rsid w:val="00417AD9"/>
    <w:pPr>
      <w:tabs>
        <w:tab w:val="center" w:pos="4513"/>
        <w:tab w:val="right" w:pos="9026"/>
      </w:tabs>
    </w:pPr>
  </w:style>
  <w:style w:type="character" w:customStyle="1" w:styleId="HeaderChar">
    <w:name w:val="Header Char"/>
    <w:basedOn w:val="DefaultParagraphFont"/>
    <w:link w:val="Header"/>
    <w:rsid w:val="00417AD9"/>
    <w:rPr>
      <w:rFonts w:ascii="Calibri" w:eastAsia="Calibri" w:hAnsi="Calibri" w:cs="Times New Roman"/>
    </w:rPr>
  </w:style>
  <w:style w:type="paragraph" w:styleId="Footer">
    <w:name w:val="footer"/>
    <w:basedOn w:val="Normal"/>
    <w:link w:val="FooterChar"/>
    <w:unhideWhenUsed/>
    <w:rsid w:val="00417AD9"/>
    <w:pPr>
      <w:tabs>
        <w:tab w:val="center" w:pos="4513"/>
        <w:tab w:val="right" w:pos="9026"/>
      </w:tabs>
    </w:pPr>
  </w:style>
  <w:style w:type="character" w:customStyle="1" w:styleId="FooterChar">
    <w:name w:val="Footer Char"/>
    <w:basedOn w:val="DefaultParagraphFont"/>
    <w:link w:val="Footer"/>
    <w:uiPriority w:val="99"/>
    <w:rsid w:val="00417AD9"/>
    <w:rPr>
      <w:rFonts w:ascii="Calibri" w:eastAsia="Calibri" w:hAnsi="Calibri" w:cs="Times New Roman"/>
    </w:rPr>
  </w:style>
  <w:style w:type="character" w:styleId="Hyperlink">
    <w:name w:val="Hyperlink"/>
    <w:uiPriority w:val="99"/>
    <w:unhideWhenUsed/>
    <w:rsid w:val="00417AD9"/>
    <w:rPr>
      <w:color w:val="0563C1"/>
      <w:u w:val="single"/>
    </w:rPr>
  </w:style>
  <w:style w:type="paragraph" w:styleId="ListParagraph">
    <w:name w:val="List Paragraph"/>
    <w:basedOn w:val="Normal"/>
    <w:uiPriority w:val="34"/>
    <w:qFormat/>
    <w:rsid w:val="00417AD9"/>
    <w:pPr>
      <w:ind w:left="720"/>
      <w:contextualSpacing/>
    </w:pPr>
  </w:style>
  <w:style w:type="character" w:customStyle="1" w:styleId="Heading2Char">
    <w:name w:val="Heading 2 Char"/>
    <w:basedOn w:val="DefaultParagraphFont"/>
    <w:link w:val="Heading2"/>
    <w:uiPriority w:val="9"/>
    <w:rsid w:val="0032546F"/>
    <w:rPr>
      <w:rFonts w:ascii="Arial" w:eastAsiaTheme="majorEastAsia" w:hAnsi="Arial" w:cstheme="majorBidi"/>
      <w:b/>
      <w:color w:val="0070C0"/>
      <w:sz w:val="32"/>
      <w:szCs w:val="26"/>
    </w:rPr>
  </w:style>
  <w:style w:type="character" w:customStyle="1" w:styleId="Heading3Char">
    <w:name w:val="Heading 3 Char"/>
    <w:basedOn w:val="DefaultParagraphFont"/>
    <w:link w:val="Heading3"/>
    <w:uiPriority w:val="9"/>
    <w:rsid w:val="0032546F"/>
    <w:rPr>
      <w:rFonts w:ascii="Arial" w:eastAsiaTheme="majorEastAsia" w:hAnsi="Arial" w:cstheme="majorBidi"/>
      <w:b/>
      <w:color w:val="007DDA"/>
      <w:sz w:val="24"/>
      <w:szCs w:val="24"/>
    </w:rPr>
  </w:style>
  <w:style w:type="paragraph" w:customStyle="1" w:styleId="OF-Heading1">
    <w:name w:val="OF - Heading 1"/>
    <w:basedOn w:val="Normal"/>
    <w:link w:val="OF-Heading1Char"/>
    <w:qFormat/>
    <w:rsid w:val="0032546F"/>
    <w:pPr>
      <w:ind w:left="360"/>
    </w:pPr>
    <w:rPr>
      <w:b/>
      <w:color w:val="800000"/>
      <w:sz w:val="32"/>
      <w:szCs w:val="32"/>
    </w:rPr>
  </w:style>
  <w:style w:type="character" w:customStyle="1" w:styleId="OF-Heading1Char">
    <w:name w:val="OF - Heading 1 Char"/>
    <w:basedOn w:val="DefaultParagraphFont"/>
    <w:link w:val="OF-Heading1"/>
    <w:rsid w:val="0032546F"/>
    <w:rPr>
      <w:rFonts w:ascii="Arial" w:hAnsi="Arial"/>
      <w:b/>
      <w:color w:val="800000"/>
      <w:sz w:val="32"/>
      <w:szCs w:val="32"/>
    </w:rPr>
  </w:style>
  <w:style w:type="paragraph" w:styleId="DocumentMap">
    <w:name w:val="Document Map"/>
    <w:basedOn w:val="Normal"/>
    <w:link w:val="DocumentMapChar"/>
    <w:uiPriority w:val="99"/>
    <w:semiHidden/>
    <w:rsid w:val="0020739C"/>
    <w:pPr>
      <w:shd w:val="clear" w:color="auto" w:fill="000080"/>
      <w:spacing w:line="240" w:lineRule="auto"/>
      <w:jc w:val="left"/>
    </w:pPr>
    <w:rPr>
      <w:rFonts w:ascii="Tahoma" w:eastAsia="Times New Roman" w:hAnsi="Tahoma" w:cs="Tahoma"/>
    </w:rPr>
  </w:style>
  <w:style w:type="character" w:customStyle="1" w:styleId="DocumentMapChar">
    <w:name w:val="Document Map Char"/>
    <w:basedOn w:val="DefaultParagraphFont"/>
    <w:link w:val="DocumentMap"/>
    <w:uiPriority w:val="99"/>
    <w:semiHidden/>
    <w:rsid w:val="0020739C"/>
    <w:rPr>
      <w:rFonts w:ascii="Tahoma" w:eastAsia="Times New Roman" w:hAnsi="Tahoma" w:cs="Tahoma"/>
      <w:shd w:val="clear" w:color="auto" w:fill="000080"/>
    </w:rPr>
  </w:style>
  <w:style w:type="paragraph" w:styleId="BalloonText">
    <w:name w:val="Balloon Text"/>
    <w:basedOn w:val="Normal"/>
    <w:link w:val="BalloonTextChar"/>
    <w:uiPriority w:val="99"/>
    <w:semiHidden/>
    <w:unhideWhenUsed/>
    <w:rsid w:val="00BD133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332"/>
    <w:rPr>
      <w:rFonts w:ascii="Lucida Grande" w:hAnsi="Lucida Grande" w:cs="Lucida Grande"/>
      <w:sz w:val="18"/>
      <w:szCs w:val="18"/>
    </w:rPr>
  </w:style>
  <w:style w:type="paragraph" w:styleId="BodyText2">
    <w:name w:val="Body Text 2"/>
    <w:basedOn w:val="Normal"/>
    <w:link w:val="BodyText2Char"/>
    <w:rsid w:val="005C2C2B"/>
    <w:pPr>
      <w:spacing w:line="240" w:lineRule="auto"/>
      <w:jc w:val="left"/>
    </w:pPr>
    <w:rPr>
      <w:rFonts w:eastAsia="Times New Roman" w:cs="Arial"/>
      <w:sz w:val="24"/>
    </w:rPr>
  </w:style>
  <w:style w:type="character" w:customStyle="1" w:styleId="BodyText2Char">
    <w:name w:val="Body Text 2 Char"/>
    <w:basedOn w:val="DefaultParagraphFont"/>
    <w:link w:val="BodyText2"/>
    <w:rsid w:val="005C2C2B"/>
    <w:rPr>
      <w:rFonts w:ascii="Arial" w:eastAsia="Times New Roman" w:hAnsi="Arial" w:cs="Arial"/>
      <w:sz w:val="24"/>
    </w:rPr>
  </w:style>
  <w:style w:type="character" w:styleId="PageNumber">
    <w:name w:val="page number"/>
    <w:basedOn w:val="DefaultParagraphFont"/>
    <w:rsid w:val="00B86EBD"/>
  </w:style>
  <w:style w:type="paragraph" w:customStyle="1" w:styleId="Legal1">
    <w:name w:val="Legal 1"/>
    <w:basedOn w:val="Normal"/>
    <w:next w:val="Normal"/>
    <w:rsid w:val="006B18D7"/>
    <w:pPr>
      <w:numPr>
        <w:numId w:val="34"/>
      </w:numPr>
      <w:spacing w:after="240" w:line="240" w:lineRule="auto"/>
      <w:jc w:val="left"/>
      <w:outlineLvl w:val="0"/>
    </w:pPr>
    <w:rPr>
      <w:rFonts w:eastAsia="Times New Roman" w:cs="Arial"/>
      <w:b/>
      <w:bCs/>
      <w:sz w:val="24"/>
    </w:rPr>
  </w:style>
  <w:style w:type="paragraph" w:customStyle="1" w:styleId="Legal2">
    <w:name w:val="Legal 2"/>
    <w:basedOn w:val="Normal"/>
    <w:next w:val="Normal"/>
    <w:rsid w:val="006B18D7"/>
    <w:pPr>
      <w:numPr>
        <w:ilvl w:val="1"/>
        <w:numId w:val="34"/>
      </w:numPr>
      <w:spacing w:after="240" w:line="240" w:lineRule="auto"/>
      <w:jc w:val="left"/>
      <w:outlineLvl w:val="1"/>
    </w:pPr>
    <w:rPr>
      <w:rFonts w:eastAsia="Times New Roman" w:cs="Arial"/>
      <w:sz w:val="22"/>
    </w:rPr>
  </w:style>
  <w:style w:type="character" w:customStyle="1" w:styleId="A1">
    <w:name w:val="A1"/>
    <w:uiPriority w:val="99"/>
    <w:rsid w:val="006B18D7"/>
    <w:rPr>
      <w:rFonts w:cs="Myriad Pro"/>
      <w:color w:val="FFFFFF"/>
      <w:sz w:val="18"/>
      <w:szCs w:val="18"/>
    </w:rPr>
  </w:style>
  <w:style w:type="character" w:styleId="Emphasis">
    <w:name w:val="Emphasis"/>
    <w:qFormat/>
    <w:rsid w:val="00AB08FD"/>
    <w:rPr>
      <w:rFonts w:ascii="Arial Black" w:hAnsi="Arial Black"/>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3352">
      <w:bodyDiv w:val="1"/>
      <w:marLeft w:val="0"/>
      <w:marRight w:val="0"/>
      <w:marTop w:val="0"/>
      <w:marBottom w:val="0"/>
      <w:divBdr>
        <w:top w:val="none" w:sz="0" w:space="0" w:color="auto"/>
        <w:left w:val="none" w:sz="0" w:space="0" w:color="auto"/>
        <w:bottom w:val="none" w:sz="0" w:space="0" w:color="auto"/>
        <w:right w:val="none" w:sz="0" w:space="0" w:color="auto"/>
      </w:divBdr>
    </w:div>
    <w:div w:id="980963186">
      <w:bodyDiv w:val="1"/>
      <w:marLeft w:val="0"/>
      <w:marRight w:val="0"/>
      <w:marTop w:val="0"/>
      <w:marBottom w:val="0"/>
      <w:divBdr>
        <w:top w:val="none" w:sz="0" w:space="0" w:color="auto"/>
        <w:left w:val="none" w:sz="0" w:space="0" w:color="auto"/>
        <w:bottom w:val="none" w:sz="0" w:space="0" w:color="auto"/>
        <w:right w:val="none" w:sz="0" w:space="0" w:color="auto"/>
      </w:divBdr>
    </w:div>
    <w:div w:id="16074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whilleng.sharepoint.com/:w:/r/HR/HR%20Records/Job%20Descriptions/1%20Admin%20Template%20-%20Systems%20Analyst.docx?d=w4c6f98696e3845268c0dcec77bf8a74b&amp;csf=1&amp;web=1&amp;e=AkaYa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xpirery_x0020_Date xmlns="093c4aab-e2d7-4c16-9757-325c4a96a8ae" xsi:nil="true"/>
    <Document_x0020_Type xmlns="093c4aab-e2d7-4c16-9757-325c4a96a8ae">Staff Record</Document_x0020_Type>
    <_dlc_DocId xmlns="b4e461d1-780c-49d5-b58a-f746f874e970">7RX4VK37Y5M7-201724967-37663</_dlc_DocId>
    <_dlc_DocIdUrl xmlns="b4e461d1-780c-49d5-b58a-f746f874e970">
      <Url>https://bowhilleng.sharepoint.com/HR/_layouts/15/DocIdRedir.aspx?ID=7RX4VK37Y5M7-201724967-37663</Url>
      <Description>7RX4VK37Y5M7-201724967-37663</Description>
    </_dlc_DocIdUrl>
    <lcf76f155ced4ddcb4097134ff3c332f xmlns="093c4aab-e2d7-4c16-9757-325c4a96a8ae">
      <Terms xmlns="http://schemas.microsoft.com/office/infopath/2007/PartnerControls"/>
    </lcf76f155ced4ddcb4097134ff3c332f>
    <TaxCatchAll xmlns="b4e461d1-780c-49d5-b58a-f746f874e9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DB01EBF415B4C8E3B09909BA6B1DF" ma:contentTypeVersion="2733" ma:contentTypeDescription="Create a new document." ma:contentTypeScope="" ma:versionID="51fb64eb133c473d74305243752f4121">
  <xsd:schema xmlns:xsd="http://www.w3.org/2001/XMLSchema" xmlns:xs="http://www.w3.org/2001/XMLSchema" xmlns:p="http://schemas.microsoft.com/office/2006/metadata/properties" xmlns:ns2="093c4aab-e2d7-4c16-9757-325c4a96a8ae" xmlns:ns3="78343cba-b961-44ca-b7e4-cfef8377e19f" xmlns:ns4="b4e461d1-780c-49d5-b58a-f746f874e970" targetNamespace="http://schemas.microsoft.com/office/2006/metadata/properties" ma:root="true" ma:fieldsID="ba46ed2b9bd218ba3534020fc1326304" ns2:_="" ns3:_="" ns4:_="">
    <xsd:import namespace="093c4aab-e2d7-4c16-9757-325c4a96a8ae"/>
    <xsd:import namespace="78343cba-b961-44ca-b7e4-cfef8377e19f"/>
    <xsd:import namespace="b4e461d1-780c-49d5-b58a-f746f874e970"/>
    <xsd:element name="properties">
      <xsd:complexType>
        <xsd:sequence>
          <xsd:element name="documentManagement">
            <xsd:complexType>
              <xsd:all>
                <xsd:element ref="ns2:Expirery_x0020_Date" minOccurs="0"/>
                <xsd:element ref="ns2:MediaServiceAutoTags" minOccurs="0"/>
                <xsd:element ref="ns3:SharedWithUsers" minOccurs="0"/>
                <xsd:element ref="ns3:SharedWithDetails" minOccurs="0"/>
                <xsd:element ref="ns2:Document_x0020_Type" minOccurs="0"/>
                <xsd:element ref="ns2:MediaServiceEventHashCode" minOccurs="0"/>
                <xsd:element ref="ns2:MediaServiceGenerationTime" minOccurs="0"/>
                <xsd:element ref="ns2:MediaServiceDateTaken" minOccurs="0"/>
                <xsd:element ref="ns2:MediaServiceOCR" minOccurs="0"/>
                <xsd:element ref="ns4:_dlc_DocId" minOccurs="0"/>
                <xsd:element ref="ns4:_dlc_DocIdUrl" minOccurs="0"/>
                <xsd:element ref="ns4:_dlc_DocIdPersistId"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c4aab-e2d7-4c16-9757-325c4a96a8ae" elementFormDefault="qualified">
    <xsd:import namespace="http://schemas.microsoft.com/office/2006/documentManagement/types"/>
    <xsd:import namespace="http://schemas.microsoft.com/office/infopath/2007/PartnerControls"/>
    <xsd:element name="Expirery_x0020_Date" ma:index="8" nillable="true" ma:displayName="Expiry Date" ma:description="Enter expiry date (if stated on Document).&#10;Leave blank if no expiry date." ma:format="DateOnly" ma:internalName="Expirery_x0020_Date">
      <xsd:simpleType>
        <xsd:restriction base="dms:DateTime"/>
      </xsd:simpleType>
    </xsd:element>
    <xsd:element name="MediaServiceAutoTags" ma:index="9" nillable="true" ma:displayName="MediaServiceAutoTags" ma:internalName="MediaServiceAutoTags" ma:readOnly="true">
      <xsd:simpleType>
        <xsd:restriction base="dms:Text"/>
      </xsd:simpleType>
    </xsd:element>
    <xsd:element name="Document_x0020_Type" ma:index="12" nillable="true" ma:displayName="Document Type" ma:default="Staff Record" ma:format="Dropdown" ma:internalName="Document_x0020_Type">
      <xsd:simpleType>
        <xsd:restriction base="dms:Choice">
          <xsd:enumeration value="Archive"/>
          <xsd:enumeration value="Staff Record"/>
          <xsd:enumeration value="Other"/>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74574c-9cc7-4f56-8428-78f77c60d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343cba-b961-44ca-b7e4-cfef8377e1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e461d1-780c-49d5-b58a-f746f874e970"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48d6d5e-d18c-41a1-88b8-9fb9f7002ef8}" ma:internalName="TaxCatchAll" ma:showField="CatchAllData" ma:web="b4e461d1-780c-49d5-b58a-f746f874e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5DA5C-71BD-457E-AD99-744AC6F86B62}">
  <ds:schemaRefs>
    <ds:schemaRef ds:uri="http://schemas.microsoft.com/sharepoint/events"/>
  </ds:schemaRefs>
</ds:datastoreItem>
</file>

<file path=customXml/itemProps2.xml><?xml version="1.0" encoding="utf-8"?>
<ds:datastoreItem xmlns:ds="http://schemas.openxmlformats.org/officeDocument/2006/customXml" ds:itemID="{8D996189-851A-4E27-9BA8-A0ABD372B01E}">
  <ds:schemaRefs>
    <ds:schemaRef ds:uri="http://schemas.microsoft.com/office/2006/metadata/properties"/>
    <ds:schemaRef ds:uri="http://schemas.microsoft.com/office/infopath/2007/PartnerControls"/>
    <ds:schemaRef ds:uri="093c4aab-e2d7-4c16-9757-325c4a96a8ae"/>
    <ds:schemaRef ds:uri="b4e461d1-780c-49d5-b58a-f746f874e970"/>
  </ds:schemaRefs>
</ds:datastoreItem>
</file>

<file path=customXml/itemProps3.xml><?xml version="1.0" encoding="utf-8"?>
<ds:datastoreItem xmlns:ds="http://schemas.openxmlformats.org/officeDocument/2006/customXml" ds:itemID="{A6F02525-7C4D-40DB-9F52-67F56285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c4aab-e2d7-4c16-9757-325c4a96a8ae"/>
    <ds:schemaRef ds:uri="78343cba-b961-44ca-b7e4-cfef8377e19f"/>
    <ds:schemaRef ds:uri="b4e461d1-780c-49d5-b58a-f746f874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BF0DF-12E3-47E3-B250-A92BE5F2F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1179</Words>
  <Characters>6794</Characters>
  <Application>Microsoft Office Word</Application>
  <DocSecurity>0</DocSecurity>
  <Lines>261</Lines>
  <Paragraphs>147</Paragraphs>
  <ScaleCrop>false</ScaleCrop>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 Lunnay</dc:title>
  <dc:subject/>
  <dc:creator>Misty Gleeson</dc:creator>
  <cp:keywords/>
  <dc:description/>
  <cp:lastModifiedBy>Jodie Hawkes | Bowhill Engineering</cp:lastModifiedBy>
  <cp:revision>36</cp:revision>
  <cp:lastPrinted>2025-06-30T23:59:00Z</cp:lastPrinted>
  <dcterms:created xsi:type="dcterms:W3CDTF">2025-10-07T23:11:00Z</dcterms:created>
  <dcterms:modified xsi:type="dcterms:W3CDTF">2026-05-20T06:58:00Z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0x010100B80DB01EBF415B4C8E3B09909BA6B1DF</vt:lpwstr>
  </property>
  <property fmtid="{D5CDD505-2E9C-101B-9397-08002B2CF9AE}" pid="3" name="Order">
    <vt:r8>1704500</vt:r8>
  </property>
  <property fmtid="{D5CDD505-2E9C-101B-9397-08002B2CF9AE}" pid="4" name="_dlc_DocIdItemGuid">
    <vt:lpwstr>226eaa56-91a6-49ea-96d3-c8fde0cbcc4a</vt:lpwstr>
  </property>
  <property fmtid="{D5CDD505-2E9C-101B-9397-08002B2CF9AE}" pid="5" name="_dlc_DocId">
    <vt:lpwstr>7RX4VK37Y5M7-201724967-17045</vt:lpwstr>
  </property>
  <property fmtid="{D5CDD505-2E9C-101B-9397-08002B2CF9AE}" pid="6" name="_dlc_DocIdUrl">
    <vt:lpwstr>https://bowhilleng.sharepoint.com/HR/_layouts/15/DocIdRedir.aspx?ID=7RX4VK37Y5M7-201724967-17045, 7RX4VK37Y5M7-201724967-17045</vt:lpwstr>
  </property>
  <property fmtid="{D5CDD505-2E9C-101B-9397-08002B2CF9AE}" pid="7" name="AuthorIds_UIVersion_2560">
    <vt:lpwstr>15</vt:lpwstr>
  </property>
  <property fmtid="{D5CDD505-2E9C-101B-9397-08002B2CF9AE}" pid="8" name="MediaServiceImageTags">
    <vt:lpwstr/>
  </property>
  <property fmtid="{D5CDD505-2E9C-101B-9397-08002B2CF9AE}" pid="9" name="docLang">
    <vt:lpwstr>en</vt:lpwstr>
  </property>
</Properties>
</file>